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5D0" w:rsidRPr="0019074F" w:rsidRDefault="002A25D0"/>
    <w:p w:rsidR="00237546" w:rsidRPr="0019074F" w:rsidRDefault="00237546" w:rsidP="00237546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19074F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237546" w:rsidRPr="0019074F" w:rsidRDefault="00237546" w:rsidP="00237546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237546" w:rsidRPr="0019074F" w:rsidRDefault="00237546" w:rsidP="00237546">
      <w:r w:rsidRPr="0019074F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237546" w:rsidRPr="0019074F" w:rsidRDefault="00237546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237546" w:rsidRPr="0019074F" w:rsidTr="003B414B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237546" w:rsidRPr="0019074F" w:rsidRDefault="00237546" w:rsidP="00237546">
            <w:pPr>
              <w:numPr>
                <w:ilvl w:val="0"/>
                <w:numId w:val="39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19074F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237546" w:rsidRPr="0019074F" w:rsidRDefault="00237546" w:rsidP="003B414B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19074F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237546" w:rsidRPr="0019074F" w:rsidRDefault="00237546" w:rsidP="003B414B">
            <w:pPr>
              <w:ind w:left="25"/>
              <w:rPr>
                <w:rFonts w:ascii="Calibri" w:hAnsi="Calibri" w:cs="Calibri"/>
                <w:b/>
              </w:rPr>
            </w:pPr>
            <w:r w:rsidRPr="0019074F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237546" w:rsidRPr="0019074F" w:rsidRDefault="00237546" w:rsidP="003B414B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237546" w:rsidRPr="0019074F" w:rsidTr="003B414B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237546" w:rsidRPr="0019074F" w:rsidRDefault="00237546" w:rsidP="003B414B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19074F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237546" w:rsidRPr="0019074F" w:rsidRDefault="00237546" w:rsidP="003B414B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19074F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237546" w:rsidRPr="0019074F" w:rsidRDefault="00237546" w:rsidP="003B414B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19074F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237546" w:rsidRPr="0019074F" w:rsidRDefault="00237546" w:rsidP="003B414B">
            <w:pPr>
              <w:rPr>
                <w:rFonts w:eastAsia="Times New Roman"/>
              </w:rPr>
            </w:pPr>
            <w:r w:rsidRPr="0019074F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19074F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237546" w:rsidRPr="0019074F" w:rsidRDefault="004D19A3" w:rsidP="003B414B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19074F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7546" w:rsidRPr="0019074F" w:rsidRDefault="00237546" w:rsidP="003B414B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074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237546" w:rsidRPr="0019074F" w:rsidRDefault="00237546" w:rsidP="003B414B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074F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237546" w:rsidRPr="0019074F" w:rsidRDefault="00237546" w:rsidP="003B414B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074F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237546" w:rsidRPr="0019074F" w:rsidRDefault="004D19A3" w:rsidP="003B414B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074F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7546" w:rsidRPr="0019074F" w:rsidRDefault="00237546" w:rsidP="003B414B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237546" w:rsidRPr="0019074F" w:rsidRDefault="00237546" w:rsidP="003B414B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237546" w:rsidRPr="0019074F" w:rsidRDefault="00237546" w:rsidP="003B414B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19074F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19074F">
        <w:rPr>
          <w:rFonts w:ascii="Calibri" w:hAnsi="Calibri" w:cs="Calibri"/>
          <w:b/>
          <w:bCs/>
        </w:rPr>
        <w:t>II</w:t>
      </w:r>
      <w:r w:rsidR="00D36204" w:rsidRPr="0019074F">
        <w:rPr>
          <w:rFonts w:ascii="Calibri" w:hAnsi="Calibri" w:cs="Calibri"/>
          <w:b/>
          <w:bCs/>
        </w:rPr>
        <w:t>I</w:t>
      </w:r>
      <w:r w:rsidR="00AB1F1A" w:rsidRPr="0019074F">
        <w:rPr>
          <w:rFonts w:ascii="Calibri" w:hAnsi="Calibri" w:cs="Calibri"/>
          <w:b/>
          <w:bCs/>
        </w:rPr>
        <w:t>.</w:t>
      </w:r>
      <w:r w:rsidR="00C357B5" w:rsidRPr="0019074F">
        <w:rPr>
          <w:rFonts w:ascii="Calibri" w:hAnsi="Calibri" w:cs="Calibri"/>
          <w:b/>
          <w:bCs/>
        </w:rPr>
        <w:t xml:space="preserve"> Rozpoznanie</w:t>
      </w:r>
      <w:r w:rsidR="00AB1F1A" w:rsidRPr="0019074F">
        <w:rPr>
          <w:rFonts w:ascii="Calibri" w:hAnsi="Calibri" w:cs="Calibri"/>
          <w:b/>
          <w:bCs/>
        </w:rPr>
        <w:t xml:space="preserve"> </w:t>
      </w:r>
    </w:p>
    <w:p w:rsidR="00F121F6" w:rsidRPr="0019074F" w:rsidRDefault="00F121F6" w:rsidP="00604908">
      <w:pPr>
        <w:spacing w:before="120" w:after="120"/>
        <w:jc w:val="both"/>
        <w:rPr>
          <w:rFonts w:ascii="Calibri" w:hAnsi="Calibri" w:cs="Calibri"/>
          <w:bCs/>
        </w:rPr>
      </w:pPr>
      <w:r w:rsidRPr="0019074F">
        <w:rPr>
          <w:rFonts w:ascii="Calibri" w:hAnsi="Calibri" w:cs="Calibri"/>
          <w:bCs/>
        </w:rPr>
        <w:t>Przewlekłe zapalenie zatok</w:t>
      </w:r>
    </w:p>
    <w:p w:rsidR="007F3924" w:rsidRPr="0019074F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19074F">
        <w:rPr>
          <w:rFonts w:ascii="Calibri" w:hAnsi="Calibri" w:cs="Calibri"/>
          <w:b/>
          <w:bCs/>
        </w:rPr>
        <w:t xml:space="preserve">IV. </w:t>
      </w:r>
      <w:r w:rsidR="00367244" w:rsidRPr="0019074F">
        <w:rPr>
          <w:rFonts w:ascii="Calibri" w:hAnsi="Calibri" w:cs="Calibri"/>
          <w:b/>
          <w:bCs/>
        </w:rPr>
        <w:t xml:space="preserve">Nazwa </w:t>
      </w:r>
      <w:r w:rsidR="00AE3429" w:rsidRPr="0019074F">
        <w:rPr>
          <w:rFonts w:ascii="Calibri" w:hAnsi="Calibri" w:cs="Calibri"/>
          <w:b/>
          <w:bCs/>
        </w:rPr>
        <w:t>proponowanego leczenia</w:t>
      </w:r>
      <w:r w:rsidRPr="0019074F">
        <w:rPr>
          <w:rFonts w:ascii="Calibri" w:hAnsi="Calibri" w:cs="Calibri"/>
          <w:b/>
          <w:bCs/>
        </w:rPr>
        <w:t xml:space="preserve"> lub metody diagnostycznej</w:t>
      </w:r>
    </w:p>
    <w:p w:rsidR="0070182A" w:rsidRPr="0019074F" w:rsidRDefault="0070182A" w:rsidP="0070182A">
      <w:pPr>
        <w:jc w:val="both"/>
        <w:rPr>
          <w:rFonts w:ascii="Calibri" w:hAnsi="Calibri"/>
        </w:rPr>
      </w:pPr>
      <w:r w:rsidRPr="0019074F">
        <w:rPr>
          <w:rFonts w:ascii="Calibri" w:hAnsi="Calibri"/>
        </w:rPr>
        <w:t>USUNIĘCIE POLIPA CHOANALNEGO</w:t>
      </w:r>
    </w:p>
    <w:p w:rsidR="005D36DC" w:rsidRPr="0019074F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19074F">
        <w:rPr>
          <w:rFonts w:ascii="Calibri" w:hAnsi="Calibri" w:cs="Calibri"/>
          <w:b/>
          <w:bCs/>
        </w:rPr>
        <w:t>V</w:t>
      </w:r>
      <w:r w:rsidR="00D36204" w:rsidRPr="0019074F">
        <w:rPr>
          <w:rFonts w:ascii="Calibri" w:hAnsi="Calibri" w:cs="Calibri"/>
          <w:b/>
          <w:bCs/>
        </w:rPr>
        <w:t>.</w:t>
      </w:r>
      <w:r w:rsidR="007F3924" w:rsidRPr="0019074F">
        <w:rPr>
          <w:rFonts w:ascii="Calibri" w:hAnsi="Calibri" w:cs="Calibri"/>
          <w:b/>
          <w:bCs/>
        </w:rPr>
        <w:t xml:space="preserve"> </w:t>
      </w:r>
      <w:r w:rsidR="00144F72" w:rsidRPr="0019074F">
        <w:rPr>
          <w:rFonts w:ascii="Calibri" w:hAnsi="Calibri" w:cs="Calibri"/>
          <w:b/>
          <w:bCs/>
        </w:rPr>
        <w:t xml:space="preserve">Opis </w:t>
      </w:r>
      <w:r w:rsidR="00422559" w:rsidRPr="0019074F">
        <w:rPr>
          <w:rFonts w:ascii="Calibri" w:hAnsi="Calibri" w:cs="Calibri"/>
          <w:b/>
          <w:bCs/>
        </w:rPr>
        <w:t>proponowan</w:t>
      </w:r>
      <w:r w:rsidR="00E7044D" w:rsidRPr="0019074F">
        <w:rPr>
          <w:rFonts w:ascii="Calibri" w:hAnsi="Calibri" w:cs="Calibri"/>
          <w:b/>
          <w:bCs/>
        </w:rPr>
        <w:t>e</w:t>
      </w:r>
      <w:r w:rsidR="00AE3429" w:rsidRPr="0019074F">
        <w:rPr>
          <w:rFonts w:ascii="Calibri" w:hAnsi="Calibri" w:cs="Calibri"/>
          <w:b/>
          <w:bCs/>
        </w:rPr>
        <w:t>go leczenia</w:t>
      </w:r>
      <w:r w:rsidR="00137F81" w:rsidRPr="0019074F">
        <w:rPr>
          <w:rFonts w:ascii="Calibri" w:hAnsi="Calibri" w:cs="Calibri"/>
          <w:b/>
          <w:bCs/>
        </w:rPr>
        <w:t xml:space="preserve"> </w:t>
      </w:r>
      <w:r w:rsidR="00C357B5" w:rsidRPr="0019074F">
        <w:rPr>
          <w:rFonts w:ascii="Calibri" w:hAnsi="Calibri" w:cs="Calibri"/>
          <w:b/>
          <w:bCs/>
        </w:rPr>
        <w:t>lub metody diagnostycznej</w:t>
      </w:r>
    </w:p>
    <w:p w:rsidR="0070182A" w:rsidRPr="0019074F" w:rsidRDefault="0070182A" w:rsidP="00237546">
      <w:pPr>
        <w:jc w:val="both"/>
        <w:rPr>
          <w:rFonts w:ascii="Calibri" w:hAnsi="Calibri"/>
        </w:rPr>
      </w:pPr>
      <w:r w:rsidRPr="0019074F">
        <w:rPr>
          <w:rFonts w:ascii="Calibri" w:hAnsi="Calibri"/>
        </w:rPr>
        <w:t>Polip choanalny to twór, który wypełnia nosogardło ale jego szypuła jest najczęściej zlokalizowana w okolicy zatoki szczękowej lub obramowania nozdrzy tylnych. Usunięcie zmiany wykonywane jest najczęściej metodą funkcjonalnej endoskopowej chirurgii zatok przynosowych (FESS) lub gdy jest to niemożliwe z przyczyn anatomicznych, także poprzez otwarcie zatoki szczękowej z cięcia podwargowego. Zabieg wykonywany jest w znieczuleniu ogólnym.</w:t>
      </w:r>
    </w:p>
    <w:p w:rsidR="00237546" w:rsidRPr="0019074F" w:rsidRDefault="00AF0807" w:rsidP="00237546">
      <w:pPr>
        <w:jc w:val="both"/>
        <w:rPr>
          <w:rFonts w:ascii="Calibri" w:hAnsi="Calibri"/>
        </w:rPr>
      </w:pPr>
      <w:r w:rsidRPr="0019074F">
        <w:rPr>
          <w:rFonts w:ascii="Calibri" w:hAnsi="Calibri"/>
        </w:rPr>
        <w:t xml:space="preserve">               </w:t>
      </w:r>
    </w:p>
    <w:p w:rsidR="00237546" w:rsidRPr="0019074F" w:rsidRDefault="00237546" w:rsidP="00237546">
      <w:pPr>
        <w:jc w:val="both"/>
        <w:rPr>
          <w:rFonts w:ascii="Calibri" w:hAnsi="Calibri"/>
          <w:shd w:val="clear" w:color="auto" w:fill="FFFFFF"/>
        </w:rPr>
      </w:pPr>
      <w:r w:rsidRPr="0019074F">
        <w:rPr>
          <w:rFonts w:ascii="Calibri" w:hAnsi="Calibri"/>
          <w:shd w:val="clear" w:color="auto" w:fill="FFFFFF"/>
        </w:rPr>
        <w:lastRenderedPageBreak/>
        <w:t xml:space="preserve">Zabieg operacyjny będzie wykonywany zgodnie z </w:t>
      </w:r>
      <w:r w:rsidRPr="0019074F">
        <w:rPr>
          <w:rFonts w:ascii="Calibri" w:hAnsi="Calibri"/>
          <w:bCs/>
          <w:shd w:val="clear" w:color="auto" w:fill="FFFFFF"/>
        </w:rPr>
        <w:t>dostępną </w:t>
      </w:r>
      <w:r w:rsidRPr="0019074F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19074F">
        <w:rPr>
          <w:rFonts w:ascii="Calibri" w:hAnsi="Calibri"/>
          <w:bCs/>
          <w:shd w:val="clear" w:color="auto" w:fill="FFFFFF"/>
        </w:rPr>
        <w:t>konkretnych </w:t>
      </w:r>
      <w:r w:rsidRPr="0019074F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19074F">
        <w:rPr>
          <w:rFonts w:ascii="Calibri" w:hAnsi="Calibri"/>
          <w:bCs/>
          <w:shd w:val="clear" w:color="auto" w:fill="FFFFFF"/>
        </w:rPr>
        <w:t>w danym momencie</w:t>
      </w:r>
      <w:r w:rsidRPr="0019074F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19074F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19074F">
        <w:rPr>
          <w:rFonts w:ascii="Calibri" w:hAnsi="Calibri"/>
          <w:shd w:val="clear" w:color="auto" w:fill="FFFFFF"/>
        </w:rPr>
        <w:t xml:space="preserve">: </w:t>
      </w:r>
    </w:p>
    <w:p w:rsidR="00237546" w:rsidRPr="0019074F" w:rsidRDefault="00237546" w:rsidP="00237546">
      <w:pPr>
        <w:jc w:val="both"/>
        <w:rPr>
          <w:rFonts w:ascii="Calibri" w:hAnsi="Calibri"/>
          <w:shd w:val="clear" w:color="auto" w:fill="FFFFFF"/>
        </w:rPr>
      </w:pPr>
      <w:r w:rsidRPr="0019074F">
        <w:rPr>
          <w:rFonts w:ascii="Calibri" w:hAnsi="Calibri"/>
          <w:shd w:val="clear" w:color="auto" w:fill="FFFFFF"/>
        </w:rPr>
        <w:t>1) zależnym od indywidualnych warunków pacjenta (</w:t>
      </w:r>
      <w:r w:rsidRPr="0019074F">
        <w:rPr>
          <w:rFonts w:ascii="Calibri" w:hAnsi="Calibri"/>
          <w:bCs/>
          <w:shd w:val="clear" w:color="auto" w:fill="FFFFFF"/>
        </w:rPr>
        <w:t>w szczególności takie jak </w:t>
      </w:r>
      <w:r w:rsidRPr="0019074F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237546" w:rsidRPr="0019074F" w:rsidRDefault="00237546" w:rsidP="00237546">
      <w:pPr>
        <w:jc w:val="both"/>
        <w:rPr>
          <w:rFonts w:ascii="Calibri" w:hAnsi="Calibri"/>
          <w:shd w:val="clear" w:color="auto" w:fill="FFFFFF"/>
        </w:rPr>
      </w:pPr>
      <w:r w:rsidRPr="0019074F">
        <w:rPr>
          <w:rFonts w:ascii="Calibri" w:hAnsi="Calibri"/>
          <w:shd w:val="clear" w:color="auto" w:fill="FFFFFF"/>
        </w:rPr>
        <w:t>2) zależnym od pory roku (</w:t>
      </w:r>
      <w:r w:rsidRPr="0019074F">
        <w:rPr>
          <w:rFonts w:ascii="Calibri" w:hAnsi="Calibri"/>
          <w:bCs/>
          <w:shd w:val="clear" w:color="auto" w:fill="FFFFFF"/>
        </w:rPr>
        <w:t>w szczególności takie jak </w:t>
      </w:r>
      <w:r w:rsidRPr="0019074F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237546" w:rsidRPr="0019074F" w:rsidRDefault="00237546" w:rsidP="00237546">
      <w:pPr>
        <w:jc w:val="both"/>
        <w:rPr>
          <w:rFonts w:ascii="Calibri" w:hAnsi="Calibri"/>
          <w:bCs/>
          <w:shd w:val="clear" w:color="auto" w:fill="FFFFFF"/>
        </w:rPr>
      </w:pPr>
      <w:r w:rsidRPr="0019074F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19074F">
        <w:rPr>
          <w:rFonts w:ascii="Calibri" w:hAnsi="Calibri"/>
          <w:bCs/>
          <w:shd w:val="clear" w:color="auto" w:fill="FFFFFF"/>
        </w:rPr>
        <w:t>w szczególności takie </w:t>
      </w:r>
      <w:r w:rsidRPr="0019074F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19074F">
        <w:rPr>
          <w:rFonts w:ascii="Calibri" w:hAnsi="Calibri"/>
          <w:bCs/>
          <w:shd w:val="clear" w:color="auto" w:fill="FFFFFF"/>
        </w:rPr>
        <w:t> </w:t>
      </w:r>
    </w:p>
    <w:p w:rsidR="00237546" w:rsidRPr="0019074F" w:rsidRDefault="00237546" w:rsidP="00237546">
      <w:pPr>
        <w:jc w:val="both"/>
        <w:rPr>
          <w:rFonts w:ascii="Calibri" w:hAnsi="Calibri"/>
          <w:bCs/>
          <w:shd w:val="clear" w:color="auto" w:fill="FFFFFF"/>
        </w:rPr>
      </w:pPr>
      <w:r w:rsidRPr="0019074F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237546" w:rsidRPr="0019074F" w:rsidRDefault="00237546" w:rsidP="00237546">
      <w:pPr>
        <w:jc w:val="both"/>
        <w:rPr>
          <w:rFonts w:ascii="Calibri" w:hAnsi="Calibri"/>
        </w:rPr>
      </w:pPr>
    </w:p>
    <w:p w:rsidR="00E73AAE" w:rsidRPr="0019074F" w:rsidRDefault="00C05F74" w:rsidP="00237546">
      <w:pPr>
        <w:jc w:val="both"/>
        <w:rPr>
          <w:rFonts w:ascii="Calibri" w:hAnsi="Calibri" w:cs="Calibri"/>
          <w:b/>
          <w:bCs/>
        </w:rPr>
      </w:pPr>
      <w:r w:rsidRPr="0019074F">
        <w:rPr>
          <w:rFonts w:ascii="Calibri" w:hAnsi="Calibri" w:cs="Calibri"/>
          <w:b/>
          <w:bCs/>
        </w:rPr>
        <w:t>V</w:t>
      </w:r>
      <w:r w:rsidR="00C357B5" w:rsidRPr="0019074F">
        <w:rPr>
          <w:rFonts w:ascii="Calibri" w:hAnsi="Calibri" w:cs="Calibri"/>
          <w:b/>
          <w:bCs/>
        </w:rPr>
        <w:t>I</w:t>
      </w:r>
      <w:r w:rsidR="00D36204" w:rsidRPr="0019074F">
        <w:rPr>
          <w:rFonts w:ascii="Calibri" w:hAnsi="Calibri" w:cs="Calibri"/>
          <w:b/>
          <w:bCs/>
        </w:rPr>
        <w:t xml:space="preserve">. </w:t>
      </w:r>
      <w:r w:rsidR="00144F72" w:rsidRPr="0019074F">
        <w:rPr>
          <w:rFonts w:ascii="Calibri" w:hAnsi="Calibri" w:cs="Calibri"/>
          <w:b/>
          <w:bCs/>
        </w:rPr>
        <w:t>Główne p</w:t>
      </w:r>
      <w:r w:rsidR="00EC0B0C" w:rsidRPr="0019074F">
        <w:rPr>
          <w:rFonts w:ascii="Calibri" w:hAnsi="Calibri" w:cs="Calibri"/>
          <w:b/>
          <w:bCs/>
        </w:rPr>
        <w:t xml:space="preserve">rzeciwwskazania </w:t>
      </w:r>
      <w:r w:rsidR="00CD21DF" w:rsidRPr="0019074F">
        <w:rPr>
          <w:rFonts w:ascii="Calibri" w:hAnsi="Calibri" w:cs="Calibri"/>
          <w:b/>
          <w:bCs/>
        </w:rPr>
        <w:t xml:space="preserve">do </w:t>
      </w:r>
      <w:r w:rsidR="00AE3429" w:rsidRPr="0019074F">
        <w:rPr>
          <w:rFonts w:ascii="Calibri" w:hAnsi="Calibri" w:cs="Calibri"/>
          <w:b/>
          <w:bCs/>
        </w:rPr>
        <w:t>wdrożenia proponowanego leczenia</w:t>
      </w:r>
      <w:r w:rsidR="00137F81" w:rsidRPr="0019074F">
        <w:rPr>
          <w:rFonts w:ascii="Calibri" w:hAnsi="Calibri" w:cs="Calibri"/>
          <w:b/>
          <w:bCs/>
        </w:rPr>
        <w:t xml:space="preserve"> </w:t>
      </w:r>
      <w:r w:rsidR="00C357B5" w:rsidRPr="0019074F">
        <w:rPr>
          <w:rFonts w:ascii="Calibri" w:hAnsi="Calibri" w:cs="Calibri"/>
          <w:b/>
          <w:bCs/>
        </w:rPr>
        <w:t>lub metody diagnostycznej</w:t>
      </w:r>
    </w:p>
    <w:p w:rsidR="00237546" w:rsidRPr="0019074F" w:rsidRDefault="00237546" w:rsidP="00237546">
      <w:pPr>
        <w:jc w:val="both"/>
        <w:rPr>
          <w:rFonts w:ascii="Calibri" w:hAnsi="Calibri" w:cs="Calibri"/>
          <w:b/>
          <w:bCs/>
        </w:rPr>
      </w:pPr>
    </w:p>
    <w:p w:rsidR="009228AA" w:rsidRPr="0019074F" w:rsidRDefault="009228AA" w:rsidP="009228AA">
      <w:pPr>
        <w:numPr>
          <w:ilvl w:val="0"/>
          <w:numId w:val="37"/>
        </w:numPr>
        <w:jc w:val="both"/>
        <w:rPr>
          <w:rFonts w:ascii="Calibri" w:hAnsi="Calibri" w:cs="Calibri"/>
          <w:bCs/>
        </w:rPr>
      </w:pPr>
      <w:r w:rsidRPr="0019074F">
        <w:rPr>
          <w:rFonts w:ascii="Calibri" w:hAnsi="Calibri" w:cs="Calibri"/>
          <w:bCs/>
        </w:rPr>
        <w:t>Nadciśnienie tętnicze</w:t>
      </w:r>
    </w:p>
    <w:p w:rsidR="009228AA" w:rsidRPr="0019074F" w:rsidRDefault="009228AA" w:rsidP="009228AA">
      <w:pPr>
        <w:numPr>
          <w:ilvl w:val="0"/>
          <w:numId w:val="37"/>
        </w:numPr>
        <w:jc w:val="both"/>
        <w:rPr>
          <w:rFonts w:ascii="Calibri" w:hAnsi="Calibri" w:cs="Calibri"/>
          <w:bCs/>
        </w:rPr>
      </w:pPr>
      <w:r w:rsidRPr="0019074F">
        <w:rPr>
          <w:rFonts w:ascii="Calibri" w:hAnsi="Calibri" w:cs="Calibri"/>
          <w:bCs/>
        </w:rPr>
        <w:t>Niewydolność krążenia</w:t>
      </w:r>
    </w:p>
    <w:p w:rsidR="009228AA" w:rsidRPr="0019074F" w:rsidRDefault="009228AA" w:rsidP="009228AA">
      <w:pPr>
        <w:numPr>
          <w:ilvl w:val="0"/>
          <w:numId w:val="37"/>
        </w:numPr>
        <w:jc w:val="both"/>
        <w:rPr>
          <w:rFonts w:ascii="Calibri" w:hAnsi="Calibri" w:cs="Calibri"/>
          <w:bCs/>
        </w:rPr>
      </w:pPr>
      <w:r w:rsidRPr="0019074F">
        <w:rPr>
          <w:rFonts w:ascii="Calibri" w:hAnsi="Calibri" w:cs="Calibri"/>
          <w:bCs/>
        </w:rPr>
        <w:t>Nieleczone POCHP</w:t>
      </w:r>
    </w:p>
    <w:p w:rsidR="00B52977" w:rsidRPr="0019074F" w:rsidRDefault="00B52977" w:rsidP="00B52977">
      <w:pPr>
        <w:numPr>
          <w:ilvl w:val="0"/>
          <w:numId w:val="37"/>
        </w:numPr>
        <w:jc w:val="both"/>
        <w:rPr>
          <w:rFonts w:ascii="Calibri" w:hAnsi="Calibri" w:cs="Calibri"/>
          <w:bCs/>
        </w:rPr>
      </w:pPr>
      <w:r w:rsidRPr="0019074F">
        <w:rPr>
          <w:rFonts w:ascii="Calibri" w:hAnsi="Calibri" w:cs="Calibri"/>
          <w:bCs/>
        </w:rPr>
        <w:t>Brak kwalifikacji anestezjologicznej do operacji w znieczuleniu ogólnym</w:t>
      </w:r>
    </w:p>
    <w:p w:rsidR="007F3924" w:rsidRPr="0019074F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19074F">
        <w:rPr>
          <w:rFonts w:ascii="Calibri" w:hAnsi="Calibri" w:cs="Calibri"/>
          <w:b/>
          <w:bCs/>
        </w:rPr>
        <w:t>V</w:t>
      </w:r>
      <w:r w:rsidR="00A064F3" w:rsidRPr="0019074F">
        <w:rPr>
          <w:rFonts w:ascii="Calibri" w:hAnsi="Calibri" w:cs="Calibri"/>
          <w:b/>
          <w:bCs/>
        </w:rPr>
        <w:t>I</w:t>
      </w:r>
      <w:r w:rsidR="00C357B5" w:rsidRPr="0019074F">
        <w:rPr>
          <w:rFonts w:ascii="Calibri" w:hAnsi="Calibri" w:cs="Calibri"/>
          <w:b/>
          <w:bCs/>
        </w:rPr>
        <w:t>I</w:t>
      </w:r>
      <w:r w:rsidR="00D36204" w:rsidRPr="0019074F">
        <w:rPr>
          <w:rFonts w:ascii="Calibri" w:hAnsi="Calibri" w:cs="Calibri"/>
          <w:b/>
          <w:bCs/>
        </w:rPr>
        <w:t xml:space="preserve">. </w:t>
      </w:r>
      <w:r w:rsidR="00A145E1" w:rsidRPr="0019074F">
        <w:rPr>
          <w:rFonts w:ascii="Calibri" w:hAnsi="Calibri" w:cs="Calibri"/>
          <w:b/>
          <w:bCs/>
        </w:rPr>
        <w:t>A</w:t>
      </w:r>
      <w:r w:rsidR="00E7044D" w:rsidRPr="0019074F">
        <w:rPr>
          <w:rFonts w:ascii="Calibri" w:hAnsi="Calibri" w:cs="Calibri"/>
          <w:b/>
          <w:bCs/>
        </w:rPr>
        <w:t>lternatywne metody leczenia</w:t>
      </w:r>
      <w:r w:rsidR="0040252A" w:rsidRPr="0019074F">
        <w:rPr>
          <w:rFonts w:ascii="Calibri" w:hAnsi="Calibri" w:cs="Calibri"/>
          <w:b/>
          <w:bCs/>
        </w:rPr>
        <w:t xml:space="preserve"> lub metody diagnostyczne</w:t>
      </w:r>
    </w:p>
    <w:p w:rsidR="00237546" w:rsidRPr="0019074F" w:rsidRDefault="00237546" w:rsidP="000A3478">
      <w:pPr>
        <w:jc w:val="both"/>
        <w:rPr>
          <w:rFonts w:ascii="Calibri" w:hAnsi="Calibri" w:cs="Calibri"/>
          <w:b/>
          <w:bCs/>
        </w:rPr>
      </w:pPr>
      <w:r w:rsidRPr="0019074F">
        <w:rPr>
          <w:rFonts w:ascii="Calibri" w:eastAsia="Times New Roman" w:hAnsi="Calibri"/>
        </w:rPr>
        <w:t>- brak alternatywnych metod leczenia lub metod diagnostycznych</w:t>
      </w:r>
      <w:r w:rsidRPr="0019074F">
        <w:rPr>
          <w:rFonts w:ascii="Calibri" w:hAnsi="Calibri" w:cs="Calibri"/>
          <w:b/>
          <w:bCs/>
        </w:rPr>
        <w:t xml:space="preserve"> </w:t>
      </w:r>
    </w:p>
    <w:p w:rsidR="00237546" w:rsidRPr="0019074F" w:rsidRDefault="00237546" w:rsidP="000A3478">
      <w:pPr>
        <w:jc w:val="both"/>
        <w:rPr>
          <w:rFonts w:ascii="Calibri" w:hAnsi="Calibri" w:cs="Calibri"/>
          <w:b/>
          <w:bCs/>
        </w:rPr>
      </w:pPr>
    </w:p>
    <w:p w:rsidR="00AE3429" w:rsidRPr="0019074F" w:rsidRDefault="00E46FF3" w:rsidP="000A3478">
      <w:pPr>
        <w:jc w:val="both"/>
        <w:rPr>
          <w:rFonts w:ascii="Calibri" w:hAnsi="Calibri" w:cs="Calibri"/>
          <w:b/>
          <w:bCs/>
        </w:rPr>
      </w:pPr>
      <w:r w:rsidRPr="0019074F">
        <w:rPr>
          <w:rFonts w:ascii="Calibri" w:hAnsi="Calibri" w:cs="Calibri"/>
          <w:b/>
          <w:bCs/>
        </w:rPr>
        <w:t>VII</w:t>
      </w:r>
      <w:r w:rsidR="00C357B5" w:rsidRPr="0019074F">
        <w:rPr>
          <w:rFonts w:ascii="Calibri" w:hAnsi="Calibri" w:cs="Calibri"/>
          <w:b/>
          <w:bCs/>
        </w:rPr>
        <w:t>I</w:t>
      </w:r>
      <w:r w:rsidR="00D36204" w:rsidRPr="0019074F">
        <w:rPr>
          <w:rFonts w:ascii="Calibri" w:hAnsi="Calibri" w:cs="Calibri"/>
          <w:b/>
          <w:bCs/>
        </w:rPr>
        <w:t>.</w:t>
      </w:r>
      <w:r w:rsidR="00DE273E" w:rsidRPr="0019074F">
        <w:rPr>
          <w:rFonts w:ascii="Calibri" w:hAnsi="Calibri" w:cs="Calibri"/>
          <w:b/>
          <w:bCs/>
        </w:rPr>
        <w:t xml:space="preserve"> </w:t>
      </w:r>
      <w:r w:rsidR="00C357B5" w:rsidRPr="0019074F">
        <w:rPr>
          <w:rFonts w:ascii="Calibri" w:hAnsi="Calibri" w:cs="Calibri"/>
          <w:b/>
          <w:bCs/>
        </w:rPr>
        <w:t>Dające się przewidzieć następstwa zastosowania</w:t>
      </w:r>
      <w:r w:rsidR="00AE3429" w:rsidRPr="0019074F">
        <w:rPr>
          <w:rFonts w:ascii="Calibri" w:hAnsi="Calibri" w:cs="Calibri"/>
          <w:b/>
          <w:bCs/>
        </w:rPr>
        <w:t xml:space="preserve"> leczenia</w:t>
      </w:r>
      <w:r w:rsidR="00137F81" w:rsidRPr="0019074F">
        <w:rPr>
          <w:rFonts w:ascii="Calibri" w:hAnsi="Calibri" w:cs="Calibri"/>
          <w:b/>
          <w:bCs/>
        </w:rPr>
        <w:t xml:space="preserve"> </w:t>
      </w:r>
      <w:r w:rsidR="00C357B5" w:rsidRPr="0019074F">
        <w:rPr>
          <w:rFonts w:ascii="Calibri" w:hAnsi="Calibri" w:cs="Calibri"/>
          <w:b/>
          <w:bCs/>
        </w:rPr>
        <w:t>lub metody diagnostycznej</w:t>
      </w:r>
    </w:p>
    <w:p w:rsidR="00237546" w:rsidRPr="0019074F" w:rsidRDefault="00237546" w:rsidP="00237546">
      <w:pPr>
        <w:jc w:val="both"/>
        <w:rPr>
          <w:rFonts w:ascii="Calibri" w:hAnsi="Calibri"/>
        </w:rPr>
      </w:pPr>
    </w:p>
    <w:p w:rsidR="0070182A" w:rsidRPr="0019074F" w:rsidRDefault="0070182A" w:rsidP="00237546">
      <w:pPr>
        <w:jc w:val="both"/>
        <w:rPr>
          <w:rFonts w:ascii="Calibri" w:hAnsi="Calibri"/>
        </w:rPr>
      </w:pPr>
      <w:r w:rsidRPr="0019074F">
        <w:rPr>
          <w:rFonts w:ascii="Calibri" w:hAnsi="Calibri"/>
        </w:rPr>
        <w:t>Szanowny pacjencie, każdy zabieg chirurgiczny (operacja) może wiązać się:</w:t>
      </w:r>
    </w:p>
    <w:p w:rsidR="0070182A" w:rsidRPr="0019074F" w:rsidRDefault="0070182A" w:rsidP="0070182A">
      <w:pPr>
        <w:jc w:val="both"/>
        <w:rPr>
          <w:rFonts w:ascii="Calibri" w:hAnsi="Calibri"/>
        </w:rPr>
      </w:pPr>
      <w:r w:rsidRPr="0019074F">
        <w:rPr>
          <w:rFonts w:ascii="Calibri" w:hAnsi="Calibri"/>
        </w:rPr>
        <w:t xml:space="preserve">- z następstwami, które są wynikiem choroby lub leczenia ( mogą wystąpić na każdym etapie diagnostyki i leczenia) </w:t>
      </w:r>
    </w:p>
    <w:p w:rsidR="0070182A" w:rsidRPr="0019074F" w:rsidRDefault="0070182A" w:rsidP="0070182A">
      <w:pPr>
        <w:jc w:val="both"/>
        <w:rPr>
          <w:rFonts w:ascii="Calibri" w:hAnsi="Calibri"/>
        </w:rPr>
      </w:pPr>
      <w:r w:rsidRPr="0019074F">
        <w:rPr>
          <w:rFonts w:ascii="Calibri" w:hAnsi="Calibri"/>
        </w:rPr>
        <w:t>- z powikłaniami, które choć nie są wynikiem błędu to są zdarzeniami niepożądanymi (występują z różną częstością).</w:t>
      </w:r>
    </w:p>
    <w:p w:rsidR="0070182A" w:rsidRPr="0019074F" w:rsidRDefault="0070182A" w:rsidP="0070182A">
      <w:pPr>
        <w:jc w:val="both"/>
        <w:rPr>
          <w:rFonts w:ascii="Calibri" w:hAnsi="Calibri"/>
        </w:rPr>
      </w:pPr>
    </w:p>
    <w:p w:rsidR="0070182A" w:rsidRPr="0019074F" w:rsidRDefault="0070182A" w:rsidP="00237546">
      <w:pPr>
        <w:jc w:val="both"/>
        <w:rPr>
          <w:rFonts w:ascii="Calibri" w:hAnsi="Calibri"/>
        </w:rPr>
      </w:pPr>
      <w:r w:rsidRPr="0019074F">
        <w:rPr>
          <w:rFonts w:ascii="Calibri" w:hAnsi="Calibri"/>
        </w:rPr>
        <w:t>Po zabiegu mogą wystąpić następujące następstwa lub powikłania</w:t>
      </w:r>
      <w:r w:rsidR="00AF0807" w:rsidRPr="0019074F">
        <w:rPr>
          <w:rFonts w:ascii="Calibri" w:hAnsi="Calibri"/>
        </w:rPr>
        <w:t>:</w:t>
      </w:r>
    </w:p>
    <w:p w:rsidR="00B52977" w:rsidRPr="0019074F" w:rsidRDefault="00B52977" w:rsidP="00B52977">
      <w:pPr>
        <w:jc w:val="both"/>
        <w:rPr>
          <w:rFonts w:ascii="Calibri" w:hAnsi="Calibri" w:cs="Calibri"/>
          <w:u w:val="single"/>
        </w:rPr>
      </w:pPr>
      <w:r w:rsidRPr="0019074F">
        <w:rPr>
          <w:rFonts w:ascii="Calibri" w:hAnsi="Calibri" w:cs="Calibri"/>
          <w:u w:val="single"/>
        </w:rPr>
        <w:t>Wyjątkowo rzadkie, opisywane w pojedynczych przypadkach na świecie</w:t>
      </w:r>
      <w:r w:rsidR="00AF0807" w:rsidRPr="0019074F">
        <w:rPr>
          <w:rFonts w:ascii="Calibri" w:hAnsi="Calibri" w:cs="Calibri"/>
          <w:u w:val="single"/>
        </w:rPr>
        <w:t>:</w:t>
      </w:r>
    </w:p>
    <w:p w:rsidR="00AF0807" w:rsidRPr="0019074F" w:rsidRDefault="00AF0807" w:rsidP="00AF0807">
      <w:pPr>
        <w:jc w:val="both"/>
        <w:rPr>
          <w:rFonts w:ascii="Calibri" w:hAnsi="Calibri" w:cs="Calibri"/>
        </w:rPr>
      </w:pPr>
      <w:r w:rsidRPr="0019074F">
        <w:rPr>
          <w:rFonts w:ascii="Calibri" w:hAnsi="Calibri" w:cs="Calibri"/>
        </w:rPr>
        <w:t>Zawał mięśnia sercowego, udar mózgu, zator lub zakrzep, zgon</w:t>
      </w:r>
    </w:p>
    <w:p w:rsidR="0070182A" w:rsidRPr="0019074F" w:rsidRDefault="0070182A" w:rsidP="00B52977">
      <w:pPr>
        <w:jc w:val="both"/>
        <w:rPr>
          <w:rFonts w:ascii="Calibri" w:hAnsi="Calibri" w:cs="Calibri"/>
          <w:u w:val="single"/>
        </w:rPr>
      </w:pPr>
      <w:r w:rsidRPr="0019074F">
        <w:rPr>
          <w:rFonts w:ascii="Calibri" w:hAnsi="Calibri" w:cs="Calibri"/>
          <w:u w:val="single"/>
        </w:rPr>
        <w:t>Częste</w:t>
      </w:r>
      <w:r w:rsidR="00B52977" w:rsidRPr="0019074F">
        <w:rPr>
          <w:rFonts w:ascii="Calibri" w:hAnsi="Calibri" w:cs="Calibri"/>
          <w:u w:val="single"/>
        </w:rPr>
        <w:t>,</w:t>
      </w:r>
      <w:r w:rsidRPr="0019074F">
        <w:rPr>
          <w:rFonts w:ascii="Calibri" w:hAnsi="Calibri" w:cs="Calibri"/>
          <w:u w:val="single"/>
        </w:rPr>
        <w:t xml:space="preserve"> lecz niegroźne</w:t>
      </w:r>
      <w:r w:rsidR="00AF0807" w:rsidRPr="0019074F">
        <w:rPr>
          <w:rFonts w:ascii="Calibri" w:hAnsi="Calibri" w:cs="Calibri"/>
          <w:u w:val="single"/>
        </w:rPr>
        <w:t>:</w:t>
      </w:r>
    </w:p>
    <w:p w:rsidR="0070182A" w:rsidRPr="0019074F" w:rsidRDefault="0070182A" w:rsidP="0070182A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19074F">
        <w:rPr>
          <w:rFonts w:ascii="Calibri" w:hAnsi="Calibri"/>
        </w:rPr>
        <w:t>Krwawienie wczesne (do 24h), może wymagać ponownej tamponady lub operacyjnego zaopatrzenia</w:t>
      </w:r>
    </w:p>
    <w:p w:rsidR="0070182A" w:rsidRPr="0019074F" w:rsidRDefault="0070182A" w:rsidP="0070182A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19074F">
        <w:rPr>
          <w:rFonts w:ascii="Calibri" w:hAnsi="Calibri"/>
        </w:rPr>
        <w:t>Krwawienie późne (najczęściej do 7 doby, rzadko-późniejsze), może wymagać tamponady</w:t>
      </w:r>
    </w:p>
    <w:p w:rsidR="0070182A" w:rsidRPr="0019074F" w:rsidRDefault="0070182A" w:rsidP="0070182A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19074F">
        <w:rPr>
          <w:rFonts w:ascii="Calibri" w:hAnsi="Calibri"/>
        </w:rPr>
        <w:t>Obrzęk, zasinienie, ból w okolicy policzka, ropień policzka</w:t>
      </w:r>
    </w:p>
    <w:p w:rsidR="0070182A" w:rsidRPr="0019074F" w:rsidRDefault="0070182A" w:rsidP="0070182A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19074F">
        <w:rPr>
          <w:rFonts w:ascii="Calibri" w:hAnsi="Calibri"/>
        </w:rPr>
        <w:t>Obrzęk, zasinienie, ból w okolicy nosa i oczodołu, zapalenie tkanek oczodołu</w:t>
      </w:r>
    </w:p>
    <w:p w:rsidR="0070182A" w:rsidRPr="0019074F" w:rsidRDefault="0070182A" w:rsidP="0070182A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19074F">
        <w:rPr>
          <w:rFonts w:ascii="Calibri" w:hAnsi="Calibri" w:cs="Calibri"/>
        </w:rPr>
        <w:t>Formowanie się strupów → Konieczność oczys</w:t>
      </w:r>
      <w:r w:rsidR="00AF0807" w:rsidRPr="0019074F">
        <w:rPr>
          <w:rFonts w:ascii="Calibri" w:hAnsi="Calibri" w:cs="Calibri"/>
        </w:rPr>
        <w:t>zczania nosa i nakładania maści</w:t>
      </w:r>
    </w:p>
    <w:p w:rsidR="0070182A" w:rsidRPr="0019074F" w:rsidRDefault="0070182A" w:rsidP="0070182A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19074F">
        <w:rPr>
          <w:rFonts w:ascii="Calibri" w:hAnsi="Calibri" w:cs="Calibri"/>
        </w:rPr>
        <w:t>Rozwój zrostów wewnątrznosowych</w:t>
      </w:r>
    </w:p>
    <w:p w:rsidR="0070182A" w:rsidRPr="0019074F" w:rsidRDefault="0070182A" w:rsidP="0070182A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19074F">
        <w:rPr>
          <w:rFonts w:ascii="Calibri" w:hAnsi="Calibri" w:cs="Calibri"/>
        </w:rPr>
        <w:t>Zapalenie kości</w:t>
      </w:r>
    </w:p>
    <w:p w:rsidR="0070182A" w:rsidRPr="0019074F" w:rsidRDefault="0070182A" w:rsidP="0070182A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19074F">
        <w:rPr>
          <w:rFonts w:ascii="Calibri" w:hAnsi="Calibri" w:cs="Calibri"/>
        </w:rPr>
        <w:t>Dolegliwości o charakterze neuralgii nerwu podoczodołowego</w:t>
      </w:r>
    </w:p>
    <w:p w:rsidR="0070182A" w:rsidRPr="0019074F" w:rsidRDefault="0070182A" w:rsidP="0070182A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19074F">
        <w:rPr>
          <w:rFonts w:ascii="Calibri" w:hAnsi="Calibri" w:cs="Calibri"/>
        </w:rPr>
        <w:t>Rozejście się rany w przedsionku jamy ustnej</w:t>
      </w:r>
    </w:p>
    <w:p w:rsidR="0070182A" w:rsidRPr="0019074F" w:rsidRDefault="0070182A" w:rsidP="0070182A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19074F">
        <w:rPr>
          <w:rFonts w:ascii="Calibri" w:hAnsi="Calibri" w:cs="Calibri"/>
        </w:rPr>
        <w:t>Ponowny odrost polipa choanalnego, zwłaszcza po zabiegu prowadzonym wyłącznie endoskopowo</w:t>
      </w:r>
    </w:p>
    <w:p w:rsidR="0070182A" w:rsidRPr="0019074F" w:rsidRDefault="0070182A" w:rsidP="0070182A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19074F">
        <w:rPr>
          <w:rFonts w:ascii="Calibri" w:hAnsi="Calibri" w:cs="Calibri"/>
        </w:rPr>
        <w:t>Bardzo rzadko: trwały brak węchu po zabiegu</w:t>
      </w:r>
    </w:p>
    <w:p w:rsidR="0070182A" w:rsidRPr="0019074F" w:rsidRDefault="0070182A" w:rsidP="0070182A">
      <w:pPr>
        <w:jc w:val="both"/>
        <w:rPr>
          <w:rFonts w:ascii="Calibri" w:hAnsi="Calibri" w:cs="Calibri"/>
          <w:u w:val="single"/>
        </w:rPr>
      </w:pPr>
      <w:r w:rsidRPr="0019074F">
        <w:rPr>
          <w:rFonts w:ascii="Calibri" w:hAnsi="Calibri" w:cs="Calibri"/>
          <w:u w:val="single"/>
        </w:rPr>
        <w:t>Rzadkie</w:t>
      </w:r>
      <w:r w:rsidR="00B52977" w:rsidRPr="0019074F">
        <w:rPr>
          <w:rFonts w:ascii="Calibri" w:hAnsi="Calibri" w:cs="Calibri"/>
          <w:u w:val="single"/>
        </w:rPr>
        <w:t>,</w:t>
      </w:r>
      <w:r w:rsidRPr="0019074F">
        <w:rPr>
          <w:rFonts w:ascii="Calibri" w:hAnsi="Calibri" w:cs="Calibri"/>
          <w:u w:val="single"/>
        </w:rPr>
        <w:t xml:space="preserve"> lecz poważniejsze</w:t>
      </w:r>
      <w:r w:rsidR="00AF0807" w:rsidRPr="0019074F">
        <w:rPr>
          <w:rFonts w:ascii="Calibri" w:hAnsi="Calibri" w:cs="Calibri"/>
          <w:u w:val="single"/>
        </w:rPr>
        <w:t>:</w:t>
      </w:r>
    </w:p>
    <w:p w:rsidR="0070182A" w:rsidRPr="0019074F" w:rsidRDefault="0070182A" w:rsidP="0070182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19074F">
        <w:rPr>
          <w:rFonts w:ascii="Calibri" w:hAnsi="Calibri" w:cs="Calibri"/>
        </w:rPr>
        <w:t>Masywne krwawienie wymagające podwiązania tętnicy na szyi</w:t>
      </w:r>
    </w:p>
    <w:p w:rsidR="0070182A" w:rsidRPr="0019074F" w:rsidRDefault="0070182A" w:rsidP="0070182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19074F">
        <w:rPr>
          <w:rFonts w:ascii="Calibri" w:hAnsi="Calibri" w:cs="Calibri"/>
        </w:rPr>
        <w:t>Bardzo rzadko: krwiak oczodołu</w:t>
      </w:r>
    </w:p>
    <w:p w:rsidR="0070182A" w:rsidRPr="0019074F" w:rsidRDefault="0070182A" w:rsidP="0070182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19074F">
        <w:rPr>
          <w:rFonts w:ascii="Calibri" w:hAnsi="Calibri" w:cs="Calibri"/>
        </w:rPr>
        <w:t>Bardzo rzadko: utrwalone objawy ze strony oczodołu: dwojenie, łzawienie</w:t>
      </w:r>
    </w:p>
    <w:p w:rsidR="0070182A" w:rsidRPr="0019074F" w:rsidRDefault="0070182A" w:rsidP="0070182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19074F">
        <w:rPr>
          <w:rFonts w:ascii="Calibri" w:hAnsi="Calibri" w:cs="Calibri"/>
        </w:rPr>
        <w:t>Bardzo rzadko: płynotok, zapalenie opon mózgowo-rdzeniowych, konieczność przeprowadzenia zabiegu naprawczego</w:t>
      </w:r>
    </w:p>
    <w:p w:rsidR="0070182A" w:rsidRPr="0019074F" w:rsidRDefault="0070182A" w:rsidP="0070182A">
      <w:pPr>
        <w:tabs>
          <w:tab w:val="left" w:pos="1260"/>
        </w:tabs>
        <w:jc w:val="both"/>
        <w:rPr>
          <w:rFonts w:ascii="Calibri" w:hAnsi="Calibri"/>
        </w:rPr>
      </w:pPr>
      <w:r w:rsidRPr="0019074F">
        <w:rPr>
          <w:rFonts w:ascii="Calibri" w:hAnsi="Calibri"/>
        </w:rPr>
        <w:tab/>
      </w:r>
    </w:p>
    <w:p w:rsidR="0070182A" w:rsidRPr="0019074F" w:rsidRDefault="0070182A" w:rsidP="00237546">
      <w:pPr>
        <w:jc w:val="both"/>
        <w:rPr>
          <w:rFonts w:ascii="Calibri" w:hAnsi="Calibri"/>
        </w:rPr>
      </w:pPr>
      <w:r w:rsidRPr="0019074F">
        <w:rPr>
          <w:rFonts w:ascii="Calibri" w:hAnsi="Calibri"/>
        </w:rPr>
        <w:t>Po każdym rozległym zabiegu chirurgicznym mogą wystąpić poważne powikłanie ogólne:</w:t>
      </w:r>
    </w:p>
    <w:p w:rsidR="0070182A" w:rsidRPr="0019074F" w:rsidRDefault="0070182A" w:rsidP="0070182A">
      <w:pPr>
        <w:jc w:val="both"/>
        <w:rPr>
          <w:rFonts w:ascii="Calibri" w:hAnsi="Calibri"/>
        </w:rPr>
      </w:pPr>
      <w:r w:rsidRPr="0019074F">
        <w:rPr>
          <w:rFonts w:ascii="Calibri" w:hAnsi="Calibri"/>
        </w:rPr>
        <w:t xml:space="preserve"> Zapalenie płuc, zatory i zakrzepy żylne, udar mózgu, zakażenie ogólnoustrojowe, zawał mięśnia sercowego, niewydolność oddechowa i zgon</w:t>
      </w:r>
      <w:r w:rsidR="00AF0807" w:rsidRPr="0019074F">
        <w:rPr>
          <w:rFonts w:ascii="Calibri" w:hAnsi="Calibri"/>
        </w:rPr>
        <w:t>.</w:t>
      </w:r>
    </w:p>
    <w:p w:rsidR="0070182A" w:rsidRPr="0019074F" w:rsidRDefault="0070182A" w:rsidP="0070182A">
      <w:pPr>
        <w:jc w:val="both"/>
        <w:rPr>
          <w:rFonts w:ascii="Calibri" w:hAnsi="Calibri"/>
        </w:rPr>
      </w:pPr>
    </w:p>
    <w:p w:rsidR="00237546" w:rsidRPr="0019074F" w:rsidRDefault="0070182A" w:rsidP="00604908">
      <w:pPr>
        <w:jc w:val="both"/>
        <w:rPr>
          <w:rFonts w:ascii="Calibri" w:hAnsi="Calibri"/>
        </w:rPr>
      </w:pPr>
      <w:r w:rsidRPr="0019074F">
        <w:rPr>
          <w:rFonts w:ascii="Calibri" w:hAnsi="Calibri"/>
        </w:rPr>
        <w:t xml:space="preserve">Wymieniono większość następstw i powikłań, które mogą wystąpić ale w medycynie zawsze może dojść do sytuacji jeszcze nieopisywanych w literaturze fachowej, związanych z nietypową anatomią lub nietypową reakcją organizmu pacjenta. Ze </w:t>
      </w:r>
      <w:r w:rsidRPr="0019074F">
        <w:rPr>
          <w:rFonts w:ascii="Calibri" w:hAnsi="Calibri"/>
        </w:rPr>
        <w:lastRenderedPageBreak/>
        <w:t>wszystkimi pytaniami i wątpliwościami należy się zgłaszać do lekarza prowadzącego.</w:t>
      </w:r>
    </w:p>
    <w:p w:rsidR="00AF0807" w:rsidRPr="0019074F" w:rsidRDefault="00AF0807" w:rsidP="00604908">
      <w:pPr>
        <w:jc w:val="both"/>
        <w:rPr>
          <w:rFonts w:ascii="Calibri" w:hAnsi="Calibri"/>
        </w:rPr>
      </w:pPr>
      <w:r w:rsidRPr="0019074F">
        <w:rPr>
          <w:rFonts w:ascii="Calibri" w:hAnsi="Calibri" w:cs="Calibri"/>
          <w:bCs/>
        </w:rPr>
        <w:t xml:space="preserve">Operacja może wymagać przetoczenia krwi. </w:t>
      </w:r>
    </w:p>
    <w:p w:rsidR="00AF0807" w:rsidRPr="0019074F" w:rsidRDefault="00AF0807" w:rsidP="00604908">
      <w:pPr>
        <w:jc w:val="both"/>
        <w:rPr>
          <w:rFonts w:ascii="Calibri" w:hAnsi="Calibri" w:cs="Calibri"/>
          <w:bCs/>
        </w:rPr>
      </w:pPr>
    </w:p>
    <w:p w:rsidR="00AE3429" w:rsidRPr="0019074F" w:rsidRDefault="00C357B5" w:rsidP="00604908">
      <w:pPr>
        <w:jc w:val="both"/>
        <w:rPr>
          <w:rFonts w:ascii="Calibri" w:hAnsi="Calibri" w:cs="Calibri"/>
          <w:b/>
          <w:bCs/>
        </w:rPr>
      </w:pPr>
      <w:r w:rsidRPr="0019074F">
        <w:rPr>
          <w:rFonts w:ascii="Calibri" w:hAnsi="Calibri" w:cs="Calibri"/>
          <w:b/>
          <w:bCs/>
        </w:rPr>
        <w:t>IX</w:t>
      </w:r>
      <w:r w:rsidR="00D36204" w:rsidRPr="0019074F">
        <w:rPr>
          <w:rFonts w:ascii="Calibri" w:hAnsi="Calibri" w:cs="Calibri"/>
          <w:b/>
          <w:bCs/>
        </w:rPr>
        <w:t xml:space="preserve">. </w:t>
      </w:r>
      <w:r w:rsidR="00E7044D" w:rsidRPr="0019074F">
        <w:rPr>
          <w:rFonts w:ascii="Calibri" w:hAnsi="Calibri" w:cs="Calibri"/>
          <w:b/>
          <w:bCs/>
        </w:rPr>
        <w:t xml:space="preserve"> </w:t>
      </w:r>
      <w:r w:rsidRPr="0019074F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F121F6" w:rsidRPr="0019074F" w:rsidRDefault="00F121F6" w:rsidP="00F121F6">
      <w:pPr>
        <w:spacing w:before="240"/>
        <w:jc w:val="both"/>
        <w:rPr>
          <w:rFonts w:ascii="Calibri" w:hAnsi="Calibri" w:cs="Calibri"/>
          <w:bCs/>
        </w:rPr>
      </w:pPr>
      <w:r w:rsidRPr="0019074F">
        <w:rPr>
          <w:rFonts w:ascii="Calibri" w:hAnsi="Calibri" w:cs="Calibri"/>
          <w:bCs/>
        </w:rPr>
        <w:t>Pogorszenie stanu zdrowia</w:t>
      </w:r>
    </w:p>
    <w:p w:rsidR="00A064F3" w:rsidRPr="0019074F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19074F">
        <w:rPr>
          <w:rFonts w:ascii="Calibri" w:hAnsi="Calibri" w:cs="Calibri"/>
          <w:b/>
          <w:bCs/>
        </w:rPr>
        <w:t>X.</w:t>
      </w:r>
      <w:r w:rsidR="00A064F3" w:rsidRPr="0019074F">
        <w:rPr>
          <w:rFonts w:ascii="Calibri" w:hAnsi="Calibri" w:cs="Calibri"/>
          <w:b/>
          <w:bCs/>
        </w:rPr>
        <w:t xml:space="preserve"> </w:t>
      </w:r>
      <w:r w:rsidR="00D36204" w:rsidRPr="0019074F">
        <w:rPr>
          <w:rFonts w:ascii="Calibri" w:hAnsi="Calibri" w:cs="Calibri"/>
          <w:b/>
          <w:bCs/>
        </w:rPr>
        <w:t xml:space="preserve">Oczekiwane korzyści </w:t>
      </w:r>
      <w:r w:rsidR="00084218" w:rsidRPr="0019074F">
        <w:rPr>
          <w:rFonts w:ascii="Calibri" w:hAnsi="Calibri" w:cs="Calibri"/>
          <w:b/>
          <w:bCs/>
        </w:rPr>
        <w:t>/</w:t>
      </w:r>
      <w:r w:rsidR="000E4702" w:rsidRPr="0019074F">
        <w:rPr>
          <w:rFonts w:ascii="Calibri" w:hAnsi="Calibri" w:cs="Calibri"/>
          <w:b/>
          <w:bCs/>
        </w:rPr>
        <w:t>skutki odległe</w:t>
      </w:r>
      <w:r w:rsidR="00C357B5" w:rsidRPr="0019074F">
        <w:rPr>
          <w:rFonts w:ascii="Calibri" w:hAnsi="Calibri" w:cs="Calibri"/>
          <w:b/>
          <w:bCs/>
        </w:rPr>
        <w:t xml:space="preserve"> / rokowania</w:t>
      </w:r>
      <w:r w:rsidR="00AE3429" w:rsidRPr="0019074F">
        <w:rPr>
          <w:rFonts w:ascii="Calibri" w:hAnsi="Calibri" w:cs="Calibri"/>
          <w:b/>
          <w:bCs/>
        </w:rPr>
        <w:t xml:space="preserve"> proponowanego </w:t>
      </w:r>
      <w:r w:rsidR="00C357B5" w:rsidRPr="0019074F">
        <w:rPr>
          <w:rFonts w:ascii="Calibri" w:hAnsi="Calibri" w:cs="Calibri"/>
          <w:b/>
          <w:bCs/>
        </w:rPr>
        <w:t>leczenia lub metody diagnostycznej</w:t>
      </w:r>
    </w:p>
    <w:p w:rsidR="00F121F6" w:rsidRPr="0019074F" w:rsidRDefault="00F121F6" w:rsidP="00CD21DF">
      <w:pPr>
        <w:spacing w:before="240" w:after="240"/>
        <w:jc w:val="both"/>
        <w:rPr>
          <w:rFonts w:ascii="Calibri" w:hAnsi="Calibri" w:cs="Calibri"/>
          <w:bCs/>
        </w:rPr>
      </w:pPr>
      <w:r w:rsidRPr="0019074F">
        <w:rPr>
          <w:rFonts w:ascii="Calibri" w:hAnsi="Calibri" w:cs="Calibri"/>
          <w:bCs/>
        </w:rPr>
        <w:t>Rokowania bardzo dobre, poprawa jakości życia</w:t>
      </w:r>
    </w:p>
    <w:p w:rsidR="00C317B3" w:rsidRPr="0019074F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19074F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19074F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19074F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19074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19074F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19074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19074F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19074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19074F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19074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237546" w:rsidRPr="0019074F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19074F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19074F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19074F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19074F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19074F">
        <w:rPr>
          <w:rFonts w:ascii="Calibri" w:hAnsi="Calibri" w:cs="Calibri"/>
          <w:b/>
          <w:spacing w:val="-1"/>
          <w:sz w:val="20"/>
          <w:szCs w:val="20"/>
        </w:rPr>
        <w:t xml:space="preserve">  </w:t>
      </w:r>
    </w:p>
    <w:p w:rsidR="00237546" w:rsidRPr="0019074F" w:rsidRDefault="00237546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237546" w:rsidRPr="0019074F" w:rsidRDefault="00237546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237546" w:rsidRPr="0019074F" w:rsidRDefault="00237546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237546" w:rsidRPr="0019074F" w:rsidRDefault="00237546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C317B3" w:rsidRPr="0019074F" w:rsidRDefault="00237546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</w:rPr>
      </w:pPr>
      <w:r w:rsidRPr="0019074F">
        <w:rPr>
          <w:rFonts w:ascii="Calibri" w:hAnsi="Calibri" w:cs="Calibri"/>
          <w:b/>
          <w:spacing w:val="-1"/>
          <w:sz w:val="20"/>
          <w:szCs w:val="20"/>
          <w:lang w:val="pl-PL"/>
        </w:rPr>
        <w:t xml:space="preserve">                  </w:t>
      </w:r>
      <w:r w:rsidR="00D36204" w:rsidRPr="0019074F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="00D36204" w:rsidRPr="0019074F">
        <w:rPr>
          <w:rFonts w:ascii="Calibri" w:hAnsi="Calibri" w:cs="Calibri"/>
          <w:spacing w:val="-1"/>
          <w:sz w:val="20"/>
          <w:szCs w:val="20"/>
        </w:rPr>
        <w:t>……………………………………………………………………………………..</w:t>
      </w:r>
    </w:p>
    <w:p w:rsidR="0066088A" w:rsidRPr="0019074F" w:rsidRDefault="0066088A" w:rsidP="0066088A">
      <w:pPr>
        <w:widowControl/>
        <w:autoSpaceDE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19074F">
        <w:rPr>
          <w:rFonts w:ascii="Calibri" w:hAnsi="Calibri" w:cs="Times New Roman"/>
          <w:b/>
          <w:bCs/>
          <w:sz w:val="28"/>
          <w:szCs w:val="28"/>
        </w:rPr>
        <w:t>podpis</w:t>
      </w:r>
      <w:r w:rsidRPr="0019074F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19074F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19074F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ustawowego/ych</w:t>
      </w:r>
    </w:p>
    <w:p w:rsidR="0066088A" w:rsidRPr="0019074F" w:rsidRDefault="0066088A" w:rsidP="0066088A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237546" w:rsidRPr="0019074F" w:rsidRDefault="00237546" w:rsidP="00237546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237546" w:rsidRPr="0019074F" w:rsidRDefault="00237546" w:rsidP="00237546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237546" w:rsidRPr="0019074F" w:rsidRDefault="00237546" w:rsidP="00237546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237546" w:rsidRPr="0019074F" w:rsidRDefault="00237546" w:rsidP="00237546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237546" w:rsidRPr="0019074F" w:rsidRDefault="00237546" w:rsidP="00237546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237546" w:rsidRPr="0019074F" w:rsidRDefault="00237546" w:rsidP="00237546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19074F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237546" w:rsidRPr="0019074F" w:rsidRDefault="00237546" w:rsidP="00237546">
      <w:pPr>
        <w:ind w:left="4254"/>
        <w:rPr>
          <w:rFonts w:eastAsia="Times New Roman"/>
        </w:rPr>
      </w:pPr>
      <w:r w:rsidRPr="0019074F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19074F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19074F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19074F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19074F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66088A" w:rsidRPr="0019074F" w:rsidRDefault="0066088A" w:rsidP="0066088A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19074F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</w:r>
      <w:r w:rsidRPr="0019074F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66088A" w:rsidRPr="0019074F" w:rsidRDefault="0066088A" w:rsidP="0066088A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66088A" w:rsidRPr="0019074F" w:rsidRDefault="0066088A" w:rsidP="0066088A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19074F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19074F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19074F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</w:t>
      </w:r>
      <w:r w:rsidR="00237546" w:rsidRPr="0019074F">
        <w:rPr>
          <w:rFonts w:ascii="Calibri" w:eastAsia="Times New Roman" w:hAnsi="Calibri" w:cs="Calibri"/>
          <w:bCs/>
          <w:sz w:val="22"/>
          <w:lang w:eastAsia="en-US"/>
        </w:rPr>
        <w:t>e mi podczas rozmowy z lekarzem,</w:t>
      </w:r>
    </w:p>
    <w:p w:rsidR="00237546" w:rsidRPr="0019074F" w:rsidRDefault="00237546" w:rsidP="00237546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19074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237546" w:rsidRPr="0019074F" w:rsidRDefault="00237546" w:rsidP="00237546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19074F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237546" w:rsidRPr="0019074F" w:rsidRDefault="00237546" w:rsidP="00237546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66088A" w:rsidRPr="0019074F" w:rsidRDefault="0066088A" w:rsidP="0066088A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19074F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66088A" w:rsidRPr="0019074F" w:rsidRDefault="0066088A" w:rsidP="0066088A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66088A" w:rsidRPr="0019074F" w:rsidRDefault="0066088A" w:rsidP="0066088A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19074F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19074F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19074F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237546" w:rsidRPr="0019074F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</w:p>
    <w:p w:rsidR="0066088A" w:rsidRPr="0019074F" w:rsidRDefault="0066088A" w:rsidP="0066088A">
      <w:pPr>
        <w:spacing w:line="360" w:lineRule="auto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</w:p>
    <w:p w:rsidR="0066088A" w:rsidRPr="0019074F" w:rsidRDefault="0066088A" w:rsidP="0066088A">
      <w:pPr>
        <w:widowControl/>
        <w:autoSpaceDE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19074F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19074F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19074F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19074F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19074F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66088A" w:rsidRPr="0019074F" w:rsidRDefault="0066088A" w:rsidP="0066088A">
      <w:pPr>
        <w:widowControl/>
        <w:autoSpaceDE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237546" w:rsidRPr="0019074F" w:rsidRDefault="0066088A" w:rsidP="00237546">
      <w:pPr>
        <w:jc w:val="both"/>
        <w:rPr>
          <w:rFonts w:ascii="Calibri" w:eastAsia="Times New Roman" w:hAnsi="Calibri"/>
          <w:bCs/>
          <w:sz w:val="22"/>
          <w:szCs w:val="22"/>
        </w:rPr>
      </w:pPr>
      <w:r w:rsidRPr="0019074F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19074F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19074F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19074F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19074F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  <w:r w:rsidR="00237546" w:rsidRPr="0019074F">
        <w:rPr>
          <w:rFonts w:ascii="Calibri" w:eastAsia="Times New Roman" w:hAnsi="Calibri"/>
          <w:bCs/>
          <w:sz w:val="22"/>
          <w:szCs w:val="22"/>
        </w:rPr>
        <w:t xml:space="preserve"> </w:t>
      </w:r>
    </w:p>
    <w:p w:rsidR="00237546" w:rsidRPr="0019074F" w:rsidRDefault="00237546" w:rsidP="00237546">
      <w:pPr>
        <w:jc w:val="both"/>
        <w:rPr>
          <w:rFonts w:eastAsia="Times New Roman"/>
        </w:rPr>
      </w:pPr>
      <w:r w:rsidRPr="0019074F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66088A" w:rsidRPr="0019074F" w:rsidRDefault="0066088A" w:rsidP="0066088A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19074F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19074F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19074F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19074F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66088A" w:rsidRPr="0019074F" w:rsidRDefault="0066088A" w:rsidP="0066088A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7"/>
        <w:gridCol w:w="2550"/>
        <w:gridCol w:w="3105"/>
      </w:tblGrid>
      <w:tr w:rsidR="0066088A" w:rsidRPr="0019074F" w:rsidTr="0066088A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088A" w:rsidRPr="0019074F" w:rsidRDefault="0066088A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9074F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088A" w:rsidRPr="0019074F" w:rsidRDefault="0066088A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9074F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66088A" w:rsidRPr="0019074F" w:rsidRDefault="0066088A">
            <w:pPr>
              <w:widowControl/>
              <w:autoSpaceDE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9074F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66088A" w:rsidRPr="0019074F" w:rsidRDefault="00237546">
            <w:pPr>
              <w:widowControl/>
              <w:autoSpaceDE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9074F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66088A" w:rsidRPr="0019074F" w:rsidTr="0066088A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6088A" w:rsidRPr="0019074F" w:rsidRDefault="0066088A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6088A" w:rsidRPr="0019074F" w:rsidRDefault="0066088A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66088A" w:rsidRPr="0019074F" w:rsidRDefault="0066088A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66088A" w:rsidRPr="0019074F" w:rsidRDefault="0066088A">
            <w:pPr>
              <w:widowControl/>
              <w:autoSpaceDE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66088A" w:rsidRPr="0019074F" w:rsidTr="0066088A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8A" w:rsidRPr="0019074F" w:rsidRDefault="0066088A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088A" w:rsidRPr="0019074F" w:rsidRDefault="0066088A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088A" w:rsidRPr="0019074F" w:rsidRDefault="0066088A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8A" w:rsidRPr="0019074F" w:rsidRDefault="0066088A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66088A" w:rsidRPr="0019074F" w:rsidTr="0066088A">
        <w:trPr>
          <w:trHeight w:val="850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8A" w:rsidRPr="0019074F" w:rsidRDefault="0066088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9074F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19074F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19074F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19074F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8A" w:rsidRPr="0019074F" w:rsidRDefault="0066088A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9074F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19074F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8A" w:rsidRPr="0019074F" w:rsidRDefault="0066088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9074F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19074F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8A" w:rsidRPr="0019074F" w:rsidRDefault="006608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9074F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19074F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19074F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19074F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19074F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66088A" w:rsidRPr="0019074F" w:rsidRDefault="0066088A" w:rsidP="00237546">
      <w:pPr>
        <w:widowControl/>
        <w:pBdr>
          <w:bottom w:val="single" w:sz="6" w:space="1" w:color="auto"/>
        </w:pBdr>
        <w:autoSpaceDE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19074F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66088A" w:rsidRPr="0019074F" w:rsidRDefault="0066088A" w:rsidP="0066088A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19074F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19074F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19074F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19074F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19074F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66088A" w:rsidRPr="0019074F" w:rsidRDefault="0066088A" w:rsidP="0066088A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19074F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19074F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19074F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19074F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66088A" w:rsidRPr="0019074F" w:rsidRDefault="0066088A" w:rsidP="0066088A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19074F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66088A" w:rsidRPr="0019074F" w:rsidRDefault="0066088A" w:rsidP="0066088A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19074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66088A" w:rsidRPr="0019074F" w:rsidRDefault="0066088A" w:rsidP="0066088A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19074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66088A" w:rsidRPr="0019074F" w:rsidRDefault="0066088A" w:rsidP="0066088A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2808"/>
        <w:gridCol w:w="2551"/>
        <w:gridCol w:w="3106"/>
        <w:gridCol w:w="40"/>
        <w:gridCol w:w="20"/>
      </w:tblGrid>
      <w:tr w:rsidR="0066088A" w:rsidRPr="0019074F" w:rsidTr="0066088A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  <w:hideMark/>
          </w:tcPr>
          <w:p w:rsidR="0066088A" w:rsidRPr="0019074F" w:rsidRDefault="0066088A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19074F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  <w:hideMark/>
          </w:tcPr>
          <w:p w:rsidR="0066088A" w:rsidRPr="0019074F" w:rsidRDefault="0066088A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19074F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  <w:hideMark/>
          </w:tcPr>
          <w:p w:rsidR="0066088A" w:rsidRPr="0019074F" w:rsidRDefault="0066088A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19074F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____ :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66088A" w:rsidRPr="0019074F" w:rsidRDefault="00237546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r w:rsidRPr="0019074F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  <w:tc>
          <w:tcPr>
            <w:tcW w:w="40" w:type="dxa"/>
          </w:tcPr>
          <w:p w:rsidR="0066088A" w:rsidRPr="0019074F" w:rsidRDefault="0066088A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66088A" w:rsidRPr="0019074F" w:rsidTr="0066088A">
        <w:trPr>
          <w:gridAfter w:val="1"/>
          <w:wAfter w:w="20" w:type="dxa"/>
          <w:trHeight w:val="227"/>
        </w:trPr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6088A" w:rsidRPr="0019074F" w:rsidRDefault="0066088A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6088A" w:rsidRPr="0019074F" w:rsidRDefault="0066088A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66088A" w:rsidRPr="0019074F" w:rsidRDefault="0066088A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6088A" w:rsidRPr="0019074F" w:rsidRDefault="0066088A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66088A" w:rsidRPr="0019074F" w:rsidRDefault="0066088A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66088A" w:rsidRPr="0019074F" w:rsidTr="0066088A"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88A" w:rsidRPr="0019074F" w:rsidRDefault="0066088A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88A" w:rsidRPr="0019074F" w:rsidRDefault="0066088A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88A" w:rsidRPr="0019074F" w:rsidRDefault="0066088A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88A" w:rsidRPr="0019074F" w:rsidRDefault="0066088A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66088A" w:rsidRPr="0019074F" w:rsidTr="0066088A"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088A" w:rsidRPr="0019074F" w:rsidRDefault="0066088A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19074F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19074F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19074F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19074F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088A" w:rsidRPr="0019074F" w:rsidRDefault="0066088A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19074F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19074F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088A" w:rsidRPr="0019074F" w:rsidRDefault="0066088A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19074F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19074F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088A" w:rsidRPr="0019074F" w:rsidRDefault="0066088A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19074F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19074F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19074F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19074F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19074F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66088A" w:rsidRPr="0019074F" w:rsidRDefault="0066088A" w:rsidP="0066088A">
      <w:pPr>
        <w:pStyle w:val="Nagwek"/>
        <w:tabs>
          <w:tab w:val="left" w:pos="708"/>
        </w:tabs>
        <w:ind w:right="-567"/>
        <w:rPr>
          <w:rFonts w:ascii="Calibri" w:eastAsia="Times New Roman" w:hAnsi="Calibri" w:cs="Calibri"/>
          <w:bCs/>
          <w:lang w:eastAsia="en-US"/>
        </w:rPr>
      </w:pPr>
    </w:p>
    <w:p w:rsidR="00237546" w:rsidRPr="0019074F" w:rsidRDefault="00237546" w:rsidP="00237546">
      <w:pPr>
        <w:rPr>
          <w:rFonts w:ascii="Calibri" w:eastAsia="Times New Roman" w:hAnsi="Calibri"/>
          <w:bCs/>
          <w:i/>
          <w:sz w:val="22"/>
          <w:szCs w:val="22"/>
        </w:rPr>
      </w:pPr>
      <w:r w:rsidRPr="0019074F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337BEB" w:rsidRPr="0019074F" w:rsidRDefault="00337BEB" w:rsidP="0066088A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eastAsia="Times New Roman" w:hAnsi="Calibri" w:cs="Calibri"/>
          <w:bCs/>
          <w:lang w:eastAsia="en-US"/>
        </w:rPr>
      </w:pPr>
    </w:p>
    <w:sectPr w:rsidR="00337BEB" w:rsidRPr="0019074F" w:rsidSect="005D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30614" w:rsidRDefault="00E30614" w:rsidP="00820C05">
      <w:r>
        <w:separator/>
      </w:r>
    </w:p>
  </w:endnote>
  <w:endnote w:type="continuationSeparator" w:id="0">
    <w:p w:rsidR="00E30614" w:rsidRDefault="00E30614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237546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19074F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19074F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7546" w:rsidRDefault="00237546" w:rsidP="00237546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Pr="009B0DA6">
      <w:rPr>
        <w:rFonts w:ascii="Calibri" w:hAnsi="Calibri"/>
        <w:bCs/>
        <w:i/>
        <w:sz w:val="18"/>
        <w:szCs w:val="18"/>
      </w:rPr>
      <w:t xml:space="preserve">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19074F">
      <w:rPr>
        <w:rFonts w:ascii="Calibri" w:hAnsi="Calibri"/>
        <w:bCs/>
        <w:i/>
        <w:noProof/>
        <w:sz w:val="18"/>
        <w:szCs w:val="18"/>
      </w:rPr>
      <w:t>1</w:t>
    </w:r>
    <w:r w:rsidRPr="009B0DA6">
      <w:rPr>
        <w:rFonts w:ascii="Calibri" w:hAnsi="Calibri"/>
        <w:bCs/>
        <w:i/>
        <w:sz w:val="18"/>
        <w:szCs w:val="18"/>
      </w:rPr>
      <w:fldChar w:fldCharType="end"/>
    </w:r>
    <w:r w:rsidRPr="009B0DA6">
      <w:rPr>
        <w:rFonts w:ascii="Calibri" w:hAnsi="Calibri"/>
        <w:bCs/>
        <w:i/>
        <w:sz w:val="18"/>
        <w:szCs w:val="18"/>
      </w:rPr>
      <w:t xml:space="preserve"> z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19074F">
      <w:rPr>
        <w:rFonts w:ascii="Calibri" w:hAnsi="Calibri"/>
        <w:bCs/>
        <w:i/>
        <w:noProof/>
        <w:sz w:val="18"/>
        <w:szCs w:val="18"/>
      </w:rPr>
      <w:t>5</w:t>
    </w:r>
    <w:r w:rsidRPr="009B0DA6">
      <w:rPr>
        <w:rFonts w:ascii="Calibri" w:hAnsi="Calibri"/>
        <w:bCs/>
        <w:i/>
        <w:sz w:val="18"/>
        <w:szCs w:val="18"/>
      </w:rPr>
      <w:fldChar w:fldCharType="end"/>
    </w:r>
  </w:p>
  <w:p w:rsidR="000A3478" w:rsidRDefault="000A3478" w:rsidP="008217F8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 w:rsidR="008217F8"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237546" w:rsidRPr="00237546" w:rsidRDefault="00237546" w:rsidP="00237546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30614" w:rsidRDefault="00E30614" w:rsidP="00820C05">
      <w:r>
        <w:separator/>
      </w:r>
    </w:p>
  </w:footnote>
  <w:footnote w:type="continuationSeparator" w:id="0">
    <w:p w:rsidR="00E30614" w:rsidRDefault="00E30614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D72BA" w:rsidRPr="008B3C0C" w:rsidRDefault="002D72BA" w:rsidP="002D72BA">
    <w:pPr>
      <w:pStyle w:val="Nagwek"/>
      <w:rPr>
        <w:rFonts w:ascii="Calibri" w:hAnsi="Calibri"/>
        <w:b/>
      </w:rPr>
    </w:pPr>
    <w:r w:rsidRPr="008B3C0C">
      <w:rPr>
        <w:rFonts w:ascii="Calibri" w:hAnsi="Calibri"/>
        <w:b/>
      </w:rPr>
      <w:t>ZGODA NA LECZENIE CHIRURGICZNE</w:t>
    </w:r>
  </w:p>
  <w:p w:rsidR="002D72BA" w:rsidRPr="008B3C0C" w:rsidRDefault="002D72BA" w:rsidP="002D72BA">
    <w:pPr>
      <w:pStyle w:val="Nagwek"/>
      <w:rPr>
        <w:rFonts w:ascii="Calibri" w:hAnsi="Calibri"/>
        <w:b/>
      </w:rPr>
    </w:pPr>
    <w:r w:rsidRPr="008B3C0C">
      <w:rPr>
        <w:rFonts w:ascii="Calibri" w:hAnsi="Calibri"/>
        <w:b/>
      </w:rPr>
      <w:t>USUNIĘCIE POLIPA CHOANALNEGO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22F7F88"/>
    <w:multiLevelType w:val="hybridMultilevel"/>
    <w:tmpl w:val="BC80336C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7" w15:restartNumberingAfterBreak="0">
    <w:nsid w:val="1ACB1FDA"/>
    <w:multiLevelType w:val="hybridMultilevel"/>
    <w:tmpl w:val="2CF8B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681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6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1D704EC"/>
    <w:multiLevelType w:val="hybridMultilevel"/>
    <w:tmpl w:val="0540C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3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5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6" w15:restartNumberingAfterBreak="0">
    <w:nsid w:val="75CC61B0"/>
    <w:multiLevelType w:val="hybridMultilevel"/>
    <w:tmpl w:val="C41AAECE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33"/>
  </w:num>
  <w:num w:numId="4">
    <w:abstractNumId w:val="32"/>
  </w:num>
  <w:num w:numId="5">
    <w:abstractNumId w:val="35"/>
  </w:num>
  <w:num w:numId="6">
    <w:abstractNumId w:val="19"/>
  </w:num>
  <w:num w:numId="7">
    <w:abstractNumId w:val="24"/>
  </w:num>
  <w:num w:numId="8">
    <w:abstractNumId w:val="29"/>
  </w:num>
  <w:num w:numId="9">
    <w:abstractNumId w:val="10"/>
  </w:num>
  <w:num w:numId="10">
    <w:abstractNumId w:val="13"/>
  </w:num>
  <w:num w:numId="11">
    <w:abstractNumId w:val="21"/>
  </w:num>
  <w:num w:numId="12">
    <w:abstractNumId w:val="22"/>
  </w:num>
  <w:num w:numId="13">
    <w:abstractNumId w:val="26"/>
  </w:num>
  <w:num w:numId="14">
    <w:abstractNumId w:val="37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5"/>
  </w:num>
  <w:num w:numId="18">
    <w:abstractNumId w:val="34"/>
  </w:num>
  <w:num w:numId="19">
    <w:abstractNumId w:val="27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1"/>
  </w:num>
  <w:num w:numId="31">
    <w:abstractNumId w:val="23"/>
  </w:num>
  <w:num w:numId="32">
    <w:abstractNumId w:val="14"/>
  </w:num>
  <w:num w:numId="33">
    <w:abstractNumId w:val="28"/>
  </w:num>
  <w:num w:numId="34">
    <w:abstractNumId w:val="20"/>
  </w:num>
  <w:num w:numId="35">
    <w:abstractNumId w:val="17"/>
  </w:num>
  <w:num w:numId="36">
    <w:abstractNumId w:val="30"/>
  </w:num>
  <w:num w:numId="37">
    <w:abstractNumId w:val="36"/>
  </w:num>
  <w:num w:numId="38">
    <w:abstractNumId w:val="11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1450C"/>
    <w:rsid w:val="000169AF"/>
    <w:rsid w:val="00021275"/>
    <w:rsid w:val="0002344C"/>
    <w:rsid w:val="00030FD9"/>
    <w:rsid w:val="00032A06"/>
    <w:rsid w:val="00046EF9"/>
    <w:rsid w:val="000474A1"/>
    <w:rsid w:val="000505CF"/>
    <w:rsid w:val="000577CB"/>
    <w:rsid w:val="00065F11"/>
    <w:rsid w:val="00067118"/>
    <w:rsid w:val="00067FDC"/>
    <w:rsid w:val="00074F46"/>
    <w:rsid w:val="00076B6F"/>
    <w:rsid w:val="000775A4"/>
    <w:rsid w:val="00080FD7"/>
    <w:rsid w:val="00084218"/>
    <w:rsid w:val="00092715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D7D81"/>
    <w:rsid w:val="000E35E3"/>
    <w:rsid w:val="000E4702"/>
    <w:rsid w:val="000F4E23"/>
    <w:rsid w:val="000F737C"/>
    <w:rsid w:val="00101B37"/>
    <w:rsid w:val="00101C8E"/>
    <w:rsid w:val="00104081"/>
    <w:rsid w:val="00107609"/>
    <w:rsid w:val="00112903"/>
    <w:rsid w:val="001147F3"/>
    <w:rsid w:val="001166AA"/>
    <w:rsid w:val="00126470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6C57"/>
    <w:rsid w:val="00157BEA"/>
    <w:rsid w:val="00161371"/>
    <w:rsid w:val="00170B1C"/>
    <w:rsid w:val="00171E13"/>
    <w:rsid w:val="00171F54"/>
    <w:rsid w:val="00175916"/>
    <w:rsid w:val="00176352"/>
    <w:rsid w:val="001772D6"/>
    <w:rsid w:val="00187888"/>
    <w:rsid w:val="0019074F"/>
    <w:rsid w:val="00191898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D0065"/>
    <w:rsid w:val="001E1481"/>
    <w:rsid w:val="001E5C32"/>
    <w:rsid w:val="001E5E4A"/>
    <w:rsid w:val="001E69DC"/>
    <w:rsid w:val="00202ABF"/>
    <w:rsid w:val="00204A94"/>
    <w:rsid w:val="00207F6B"/>
    <w:rsid w:val="0021055A"/>
    <w:rsid w:val="00214C4C"/>
    <w:rsid w:val="0021720C"/>
    <w:rsid w:val="002221DD"/>
    <w:rsid w:val="00223318"/>
    <w:rsid w:val="0022623B"/>
    <w:rsid w:val="00227231"/>
    <w:rsid w:val="00233E1F"/>
    <w:rsid w:val="002343DA"/>
    <w:rsid w:val="00237546"/>
    <w:rsid w:val="002462D2"/>
    <w:rsid w:val="00246F76"/>
    <w:rsid w:val="00247973"/>
    <w:rsid w:val="00251092"/>
    <w:rsid w:val="00252A9D"/>
    <w:rsid w:val="002610C1"/>
    <w:rsid w:val="00283CFB"/>
    <w:rsid w:val="002862B5"/>
    <w:rsid w:val="00292C55"/>
    <w:rsid w:val="00293DD8"/>
    <w:rsid w:val="002943C8"/>
    <w:rsid w:val="00296F24"/>
    <w:rsid w:val="00296FEC"/>
    <w:rsid w:val="002A246C"/>
    <w:rsid w:val="002A25D0"/>
    <w:rsid w:val="002A4E0B"/>
    <w:rsid w:val="002B1431"/>
    <w:rsid w:val="002C1072"/>
    <w:rsid w:val="002D2832"/>
    <w:rsid w:val="002D6310"/>
    <w:rsid w:val="002D7005"/>
    <w:rsid w:val="002D72BA"/>
    <w:rsid w:val="002D77EC"/>
    <w:rsid w:val="002E2FD7"/>
    <w:rsid w:val="002E67DA"/>
    <w:rsid w:val="002F419B"/>
    <w:rsid w:val="00310C4D"/>
    <w:rsid w:val="00313B81"/>
    <w:rsid w:val="00321559"/>
    <w:rsid w:val="003247A4"/>
    <w:rsid w:val="00325A20"/>
    <w:rsid w:val="00332010"/>
    <w:rsid w:val="00337BEB"/>
    <w:rsid w:val="00353ECE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84472"/>
    <w:rsid w:val="00392DEF"/>
    <w:rsid w:val="00393D77"/>
    <w:rsid w:val="003A3578"/>
    <w:rsid w:val="003A4CD7"/>
    <w:rsid w:val="003B414B"/>
    <w:rsid w:val="003B565C"/>
    <w:rsid w:val="003B6661"/>
    <w:rsid w:val="003C11BF"/>
    <w:rsid w:val="003C3607"/>
    <w:rsid w:val="003C37C8"/>
    <w:rsid w:val="003C4D57"/>
    <w:rsid w:val="003C5F03"/>
    <w:rsid w:val="003C6CE3"/>
    <w:rsid w:val="003D0CE3"/>
    <w:rsid w:val="003D1017"/>
    <w:rsid w:val="003D154B"/>
    <w:rsid w:val="003E1050"/>
    <w:rsid w:val="003E5823"/>
    <w:rsid w:val="003F443B"/>
    <w:rsid w:val="003F4D98"/>
    <w:rsid w:val="0040252A"/>
    <w:rsid w:val="00422559"/>
    <w:rsid w:val="00423CB7"/>
    <w:rsid w:val="0042536D"/>
    <w:rsid w:val="00426C2D"/>
    <w:rsid w:val="00427421"/>
    <w:rsid w:val="00435C7C"/>
    <w:rsid w:val="00436460"/>
    <w:rsid w:val="0043660A"/>
    <w:rsid w:val="00440956"/>
    <w:rsid w:val="00444D3A"/>
    <w:rsid w:val="004576D5"/>
    <w:rsid w:val="00462541"/>
    <w:rsid w:val="00467C70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6BEF"/>
    <w:rsid w:val="004B4A71"/>
    <w:rsid w:val="004B622D"/>
    <w:rsid w:val="004B6504"/>
    <w:rsid w:val="004C1B95"/>
    <w:rsid w:val="004D19A3"/>
    <w:rsid w:val="004D5632"/>
    <w:rsid w:val="004D57A4"/>
    <w:rsid w:val="004E3239"/>
    <w:rsid w:val="004E60E3"/>
    <w:rsid w:val="004F3CAD"/>
    <w:rsid w:val="004F5217"/>
    <w:rsid w:val="004F5A8D"/>
    <w:rsid w:val="004F7030"/>
    <w:rsid w:val="00501B76"/>
    <w:rsid w:val="00501DB9"/>
    <w:rsid w:val="00503070"/>
    <w:rsid w:val="00507AD8"/>
    <w:rsid w:val="00516E39"/>
    <w:rsid w:val="00526525"/>
    <w:rsid w:val="00532480"/>
    <w:rsid w:val="0054144B"/>
    <w:rsid w:val="00542C1E"/>
    <w:rsid w:val="00557E3C"/>
    <w:rsid w:val="00564741"/>
    <w:rsid w:val="00570A25"/>
    <w:rsid w:val="00571C1D"/>
    <w:rsid w:val="005728EF"/>
    <w:rsid w:val="00572F47"/>
    <w:rsid w:val="0057359C"/>
    <w:rsid w:val="005815C2"/>
    <w:rsid w:val="005928E1"/>
    <w:rsid w:val="005A100E"/>
    <w:rsid w:val="005A127A"/>
    <w:rsid w:val="005A4B0C"/>
    <w:rsid w:val="005A599F"/>
    <w:rsid w:val="005B44B9"/>
    <w:rsid w:val="005B5A22"/>
    <w:rsid w:val="005B6C55"/>
    <w:rsid w:val="005B6ECF"/>
    <w:rsid w:val="005C255D"/>
    <w:rsid w:val="005C506B"/>
    <w:rsid w:val="005D11EE"/>
    <w:rsid w:val="005D14E2"/>
    <w:rsid w:val="005D3508"/>
    <w:rsid w:val="005D36DC"/>
    <w:rsid w:val="005D599A"/>
    <w:rsid w:val="005D5ED8"/>
    <w:rsid w:val="005E2A82"/>
    <w:rsid w:val="005E37E2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21E38"/>
    <w:rsid w:val="00623351"/>
    <w:rsid w:val="00624490"/>
    <w:rsid w:val="00625E19"/>
    <w:rsid w:val="00637229"/>
    <w:rsid w:val="0065042E"/>
    <w:rsid w:val="006551F7"/>
    <w:rsid w:val="00660081"/>
    <w:rsid w:val="0066088A"/>
    <w:rsid w:val="0066323D"/>
    <w:rsid w:val="0066505B"/>
    <w:rsid w:val="006749E9"/>
    <w:rsid w:val="00674E77"/>
    <w:rsid w:val="00681A17"/>
    <w:rsid w:val="00682213"/>
    <w:rsid w:val="0068667D"/>
    <w:rsid w:val="00691E8F"/>
    <w:rsid w:val="006938B2"/>
    <w:rsid w:val="0069512E"/>
    <w:rsid w:val="006A15EB"/>
    <w:rsid w:val="006A6465"/>
    <w:rsid w:val="006B0A5B"/>
    <w:rsid w:val="006B3A32"/>
    <w:rsid w:val="006B42EA"/>
    <w:rsid w:val="006D5047"/>
    <w:rsid w:val="006E2C86"/>
    <w:rsid w:val="006E3CE7"/>
    <w:rsid w:val="006E3F7B"/>
    <w:rsid w:val="006E5D51"/>
    <w:rsid w:val="006E70AC"/>
    <w:rsid w:val="006E7DC6"/>
    <w:rsid w:val="006F2134"/>
    <w:rsid w:val="006F22B4"/>
    <w:rsid w:val="006F544C"/>
    <w:rsid w:val="006F6A5E"/>
    <w:rsid w:val="0070182A"/>
    <w:rsid w:val="00703C4F"/>
    <w:rsid w:val="00713121"/>
    <w:rsid w:val="007226C0"/>
    <w:rsid w:val="00725327"/>
    <w:rsid w:val="00726707"/>
    <w:rsid w:val="00731060"/>
    <w:rsid w:val="00740C71"/>
    <w:rsid w:val="00741519"/>
    <w:rsid w:val="0074502F"/>
    <w:rsid w:val="007563F9"/>
    <w:rsid w:val="007632E5"/>
    <w:rsid w:val="00765083"/>
    <w:rsid w:val="00765FAA"/>
    <w:rsid w:val="0077170E"/>
    <w:rsid w:val="00772B99"/>
    <w:rsid w:val="007815BE"/>
    <w:rsid w:val="00782747"/>
    <w:rsid w:val="007827C2"/>
    <w:rsid w:val="00786CD7"/>
    <w:rsid w:val="00797373"/>
    <w:rsid w:val="007B65E8"/>
    <w:rsid w:val="007C13C3"/>
    <w:rsid w:val="007E2D7E"/>
    <w:rsid w:val="007F3924"/>
    <w:rsid w:val="007F6B50"/>
    <w:rsid w:val="00800282"/>
    <w:rsid w:val="00807F94"/>
    <w:rsid w:val="008130E0"/>
    <w:rsid w:val="00814408"/>
    <w:rsid w:val="00815186"/>
    <w:rsid w:val="00817B13"/>
    <w:rsid w:val="00820C05"/>
    <w:rsid w:val="008217F8"/>
    <w:rsid w:val="00834030"/>
    <w:rsid w:val="0084046A"/>
    <w:rsid w:val="008524F2"/>
    <w:rsid w:val="00866833"/>
    <w:rsid w:val="00880272"/>
    <w:rsid w:val="00896D86"/>
    <w:rsid w:val="008A1B13"/>
    <w:rsid w:val="008A3289"/>
    <w:rsid w:val="008A395C"/>
    <w:rsid w:val="008A43D3"/>
    <w:rsid w:val="008A4884"/>
    <w:rsid w:val="008A4E35"/>
    <w:rsid w:val="008B1EAF"/>
    <w:rsid w:val="008B3C0C"/>
    <w:rsid w:val="008B4C13"/>
    <w:rsid w:val="008C5A44"/>
    <w:rsid w:val="008C7F99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90462E"/>
    <w:rsid w:val="009059B9"/>
    <w:rsid w:val="00905A8A"/>
    <w:rsid w:val="009228AA"/>
    <w:rsid w:val="00923569"/>
    <w:rsid w:val="00925C72"/>
    <w:rsid w:val="00940B22"/>
    <w:rsid w:val="0095164C"/>
    <w:rsid w:val="009640D7"/>
    <w:rsid w:val="0097277D"/>
    <w:rsid w:val="0097579C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D2115"/>
    <w:rsid w:val="009D6763"/>
    <w:rsid w:val="009E09B2"/>
    <w:rsid w:val="009E7233"/>
    <w:rsid w:val="00A0555A"/>
    <w:rsid w:val="00A064F3"/>
    <w:rsid w:val="00A13C43"/>
    <w:rsid w:val="00A140C9"/>
    <w:rsid w:val="00A145E1"/>
    <w:rsid w:val="00A1631E"/>
    <w:rsid w:val="00A216C2"/>
    <w:rsid w:val="00A32DCF"/>
    <w:rsid w:val="00A36BC8"/>
    <w:rsid w:val="00A40D64"/>
    <w:rsid w:val="00A43B1B"/>
    <w:rsid w:val="00A46623"/>
    <w:rsid w:val="00A4758E"/>
    <w:rsid w:val="00A53E91"/>
    <w:rsid w:val="00A54B7E"/>
    <w:rsid w:val="00A565ED"/>
    <w:rsid w:val="00A77743"/>
    <w:rsid w:val="00A83B62"/>
    <w:rsid w:val="00A90149"/>
    <w:rsid w:val="00A91715"/>
    <w:rsid w:val="00A93FAD"/>
    <w:rsid w:val="00A972A3"/>
    <w:rsid w:val="00A97A19"/>
    <w:rsid w:val="00AB1F1A"/>
    <w:rsid w:val="00AB670F"/>
    <w:rsid w:val="00AD0066"/>
    <w:rsid w:val="00AD020B"/>
    <w:rsid w:val="00AD0769"/>
    <w:rsid w:val="00AD090F"/>
    <w:rsid w:val="00AD4CFB"/>
    <w:rsid w:val="00AD5185"/>
    <w:rsid w:val="00AD5ABB"/>
    <w:rsid w:val="00AE3429"/>
    <w:rsid w:val="00AF0807"/>
    <w:rsid w:val="00AF29F6"/>
    <w:rsid w:val="00B0198B"/>
    <w:rsid w:val="00B01CE6"/>
    <w:rsid w:val="00B03426"/>
    <w:rsid w:val="00B04998"/>
    <w:rsid w:val="00B11296"/>
    <w:rsid w:val="00B13F85"/>
    <w:rsid w:val="00B16B34"/>
    <w:rsid w:val="00B2003E"/>
    <w:rsid w:val="00B27726"/>
    <w:rsid w:val="00B3173E"/>
    <w:rsid w:val="00B42AA9"/>
    <w:rsid w:val="00B45E80"/>
    <w:rsid w:val="00B52977"/>
    <w:rsid w:val="00B62C3D"/>
    <w:rsid w:val="00B743D5"/>
    <w:rsid w:val="00B74EAE"/>
    <w:rsid w:val="00B8092B"/>
    <w:rsid w:val="00B8367D"/>
    <w:rsid w:val="00B91C0E"/>
    <w:rsid w:val="00B97FE3"/>
    <w:rsid w:val="00BA3ACE"/>
    <w:rsid w:val="00BB4120"/>
    <w:rsid w:val="00BC6F75"/>
    <w:rsid w:val="00BC7F76"/>
    <w:rsid w:val="00BD00CC"/>
    <w:rsid w:val="00BE04EA"/>
    <w:rsid w:val="00BE5346"/>
    <w:rsid w:val="00BE7A5B"/>
    <w:rsid w:val="00BF2470"/>
    <w:rsid w:val="00BF2548"/>
    <w:rsid w:val="00BF5126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BA7"/>
    <w:rsid w:val="00C357B5"/>
    <w:rsid w:val="00C358CD"/>
    <w:rsid w:val="00C35A22"/>
    <w:rsid w:val="00C36536"/>
    <w:rsid w:val="00C430D0"/>
    <w:rsid w:val="00C4741D"/>
    <w:rsid w:val="00C47664"/>
    <w:rsid w:val="00C47F4F"/>
    <w:rsid w:val="00C67F97"/>
    <w:rsid w:val="00C7058A"/>
    <w:rsid w:val="00C72D44"/>
    <w:rsid w:val="00C7764D"/>
    <w:rsid w:val="00C83416"/>
    <w:rsid w:val="00C84B01"/>
    <w:rsid w:val="00C9723C"/>
    <w:rsid w:val="00C9784E"/>
    <w:rsid w:val="00CA1D55"/>
    <w:rsid w:val="00CA2A87"/>
    <w:rsid w:val="00CB0FFF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339D"/>
    <w:rsid w:val="00CF72DD"/>
    <w:rsid w:val="00D03643"/>
    <w:rsid w:val="00D0453C"/>
    <w:rsid w:val="00D046AB"/>
    <w:rsid w:val="00D05CCE"/>
    <w:rsid w:val="00D05FAA"/>
    <w:rsid w:val="00D11E54"/>
    <w:rsid w:val="00D1212E"/>
    <w:rsid w:val="00D12665"/>
    <w:rsid w:val="00D20562"/>
    <w:rsid w:val="00D20872"/>
    <w:rsid w:val="00D2188A"/>
    <w:rsid w:val="00D36204"/>
    <w:rsid w:val="00D50D21"/>
    <w:rsid w:val="00D57FD6"/>
    <w:rsid w:val="00D626EC"/>
    <w:rsid w:val="00D712E5"/>
    <w:rsid w:val="00D771A8"/>
    <w:rsid w:val="00D807C7"/>
    <w:rsid w:val="00D852FC"/>
    <w:rsid w:val="00D8687D"/>
    <w:rsid w:val="00D93F18"/>
    <w:rsid w:val="00D9673E"/>
    <w:rsid w:val="00DA311D"/>
    <w:rsid w:val="00DA371A"/>
    <w:rsid w:val="00DA4D39"/>
    <w:rsid w:val="00DA7881"/>
    <w:rsid w:val="00DA7DCA"/>
    <w:rsid w:val="00DB06B5"/>
    <w:rsid w:val="00DB256E"/>
    <w:rsid w:val="00DB7AF8"/>
    <w:rsid w:val="00DC73A7"/>
    <w:rsid w:val="00DE2357"/>
    <w:rsid w:val="00DE273E"/>
    <w:rsid w:val="00DE3186"/>
    <w:rsid w:val="00DE37F8"/>
    <w:rsid w:val="00DE67A8"/>
    <w:rsid w:val="00DF51C8"/>
    <w:rsid w:val="00DF778A"/>
    <w:rsid w:val="00E048C4"/>
    <w:rsid w:val="00E04DDC"/>
    <w:rsid w:val="00E11252"/>
    <w:rsid w:val="00E15620"/>
    <w:rsid w:val="00E20011"/>
    <w:rsid w:val="00E207C1"/>
    <w:rsid w:val="00E20A30"/>
    <w:rsid w:val="00E23E8D"/>
    <w:rsid w:val="00E30614"/>
    <w:rsid w:val="00E34352"/>
    <w:rsid w:val="00E34C26"/>
    <w:rsid w:val="00E46FF3"/>
    <w:rsid w:val="00E575F5"/>
    <w:rsid w:val="00E57F0A"/>
    <w:rsid w:val="00E632FA"/>
    <w:rsid w:val="00E648F9"/>
    <w:rsid w:val="00E6673A"/>
    <w:rsid w:val="00E7044D"/>
    <w:rsid w:val="00E73AAE"/>
    <w:rsid w:val="00E77C38"/>
    <w:rsid w:val="00E819FB"/>
    <w:rsid w:val="00E825B6"/>
    <w:rsid w:val="00E90339"/>
    <w:rsid w:val="00E90597"/>
    <w:rsid w:val="00E90D89"/>
    <w:rsid w:val="00E95061"/>
    <w:rsid w:val="00E96ECF"/>
    <w:rsid w:val="00EA0C9E"/>
    <w:rsid w:val="00EB6317"/>
    <w:rsid w:val="00EB6AF5"/>
    <w:rsid w:val="00EC0B0C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10969"/>
    <w:rsid w:val="00F121F6"/>
    <w:rsid w:val="00F12262"/>
    <w:rsid w:val="00F22481"/>
    <w:rsid w:val="00F24580"/>
    <w:rsid w:val="00F305E7"/>
    <w:rsid w:val="00F31A06"/>
    <w:rsid w:val="00F40F39"/>
    <w:rsid w:val="00F439F5"/>
    <w:rsid w:val="00F4485E"/>
    <w:rsid w:val="00F452E2"/>
    <w:rsid w:val="00F54835"/>
    <w:rsid w:val="00F5700A"/>
    <w:rsid w:val="00F65D97"/>
    <w:rsid w:val="00F67967"/>
    <w:rsid w:val="00F72C08"/>
    <w:rsid w:val="00F830F5"/>
    <w:rsid w:val="00F867C7"/>
    <w:rsid w:val="00F86ECD"/>
    <w:rsid w:val="00F90807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5226"/>
    <w:rsid w:val="00FD2D71"/>
    <w:rsid w:val="00FD66FA"/>
    <w:rsid w:val="00FD7D1A"/>
    <w:rsid w:val="00FE05BB"/>
    <w:rsid w:val="00FE16A9"/>
    <w:rsid w:val="00FE54B6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51C980-C565-3143-B21C-4118ABEA9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70182A"/>
    <w:pPr>
      <w:ind w:left="720"/>
      <w:contextualSpacing/>
    </w:pPr>
  </w:style>
  <w:style w:type="character" w:customStyle="1" w:styleId="apple-converted-space">
    <w:name w:val="apple-converted-space"/>
    <w:rsid w:val="00237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0</TotalTime>
  <Pages>5</Pages>
  <Words>1406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2014-07-23T10:24:00Z</cp:lastPrinted>
  <dcterms:created xsi:type="dcterms:W3CDTF">2020-09-16T18:53:00Z</dcterms:created>
  <dcterms:modified xsi:type="dcterms:W3CDTF">2020-09-16T18:53:00Z</dcterms:modified>
</cp:coreProperties>
</file>